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9F" w:rsidRPr="002453EE" w:rsidRDefault="0099689F" w:rsidP="00FC2620">
      <w:pPr>
        <w:rPr>
          <w:rFonts w:cs="Times New Roman"/>
          <w:b/>
          <w:sz w:val="22"/>
        </w:rPr>
      </w:pPr>
    </w:p>
    <w:tbl>
      <w:tblPr>
        <w:tblStyle w:val="TabloKlavuzu"/>
        <w:tblW w:w="15877" w:type="dxa"/>
        <w:tblInd w:w="-176" w:type="dxa"/>
        <w:shd w:val="clear" w:color="auto" w:fill="FFFFFF" w:themeFill="background1"/>
        <w:tblLook w:val="04A0" w:firstRow="1" w:lastRow="0" w:firstColumn="1" w:lastColumn="0" w:noHBand="0" w:noVBand="1"/>
      </w:tblPr>
      <w:tblGrid>
        <w:gridCol w:w="1457"/>
        <w:gridCol w:w="2570"/>
        <w:gridCol w:w="3061"/>
        <w:gridCol w:w="4111"/>
        <w:gridCol w:w="4678"/>
      </w:tblGrid>
      <w:tr w:rsidR="0099689F" w:rsidRPr="002453EE" w:rsidTr="006E7D8C">
        <w:trPr>
          <w:trHeight w:val="300"/>
          <w:tblHeader/>
        </w:trPr>
        <w:tc>
          <w:tcPr>
            <w:tcW w:w="15877" w:type="dxa"/>
            <w:gridSpan w:val="5"/>
            <w:shd w:val="clear" w:color="auto" w:fill="FFFFFF" w:themeFill="background1"/>
            <w:vAlign w:val="center"/>
          </w:tcPr>
          <w:p w:rsidR="0099689F" w:rsidRPr="002453EE" w:rsidRDefault="00D62F76" w:rsidP="00FC2620">
            <w:pPr>
              <w:spacing w:before="60" w:after="60"/>
              <w:jc w:val="center"/>
              <w:rPr>
                <w:b/>
                <w:bCs/>
                <w:sz w:val="22"/>
                <w:szCs w:val="22"/>
              </w:rPr>
            </w:pPr>
            <w:r w:rsidRPr="002453EE">
              <w:rPr>
                <w:b/>
                <w:bCs/>
                <w:sz w:val="22"/>
                <w:szCs w:val="22"/>
              </w:rPr>
              <w:t>VARLIK DEĞERİ TABLOSU</w:t>
            </w:r>
          </w:p>
        </w:tc>
      </w:tr>
      <w:tr w:rsidR="0099689F" w:rsidRPr="002453EE" w:rsidTr="006E7D8C">
        <w:trPr>
          <w:trHeight w:val="300"/>
          <w:tblHeader/>
        </w:trPr>
        <w:tc>
          <w:tcPr>
            <w:tcW w:w="1457" w:type="dxa"/>
            <w:shd w:val="clear" w:color="auto" w:fill="FFFFFF" w:themeFill="background1"/>
            <w:vAlign w:val="center"/>
          </w:tcPr>
          <w:p w:rsidR="0099689F" w:rsidRPr="002453EE" w:rsidRDefault="00D62F76" w:rsidP="00FC2620">
            <w:pPr>
              <w:jc w:val="center"/>
              <w:rPr>
                <w:b/>
                <w:bCs/>
                <w:sz w:val="22"/>
                <w:szCs w:val="22"/>
              </w:rPr>
            </w:pPr>
            <w:r w:rsidRPr="002453EE">
              <w:rPr>
                <w:b/>
                <w:bCs/>
                <w:sz w:val="22"/>
                <w:szCs w:val="22"/>
              </w:rPr>
              <w:t>GÜVENLİK HEDEFİ</w:t>
            </w:r>
          </w:p>
        </w:tc>
        <w:tc>
          <w:tcPr>
            <w:tcW w:w="2570" w:type="dxa"/>
            <w:shd w:val="clear" w:color="auto" w:fill="FFFFFF" w:themeFill="background1"/>
            <w:vAlign w:val="center"/>
          </w:tcPr>
          <w:p w:rsidR="0099689F" w:rsidRPr="002453EE" w:rsidRDefault="00D62F76" w:rsidP="00FC2620">
            <w:pPr>
              <w:jc w:val="center"/>
              <w:rPr>
                <w:b/>
                <w:bCs/>
                <w:sz w:val="22"/>
                <w:szCs w:val="22"/>
              </w:rPr>
            </w:pPr>
            <w:r w:rsidRPr="002453EE">
              <w:rPr>
                <w:b/>
                <w:bCs/>
                <w:sz w:val="22"/>
                <w:szCs w:val="22"/>
              </w:rPr>
              <w:t>DÜŞÜK (1)</w:t>
            </w:r>
          </w:p>
        </w:tc>
        <w:tc>
          <w:tcPr>
            <w:tcW w:w="3061" w:type="dxa"/>
            <w:shd w:val="clear" w:color="auto" w:fill="FFFFFF" w:themeFill="background1"/>
            <w:vAlign w:val="center"/>
          </w:tcPr>
          <w:p w:rsidR="0099689F" w:rsidRPr="002453EE" w:rsidRDefault="00D62F76" w:rsidP="00FC2620">
            <w:pPr>
              <w:jc w:val="center"/>
              <w:rPr>
                <w:b/>
                <w:bCs/>
                <w:sz w:val="22"/>
                <w:szCs w:val="22"/>
              </w:rPr>
            </w:pPr>
            <w:r w:rsidRPr="002453EE">
              <w:rPr>
                <w:b/>
                <w:bCs/>
                <w:sz w:val="22"/>
                <w:szCs w:val="22"/>
              </w:rPr>
              <w:t>ORTA (2)</w:t>
            </w:r>
          </w:p>
        </w:tc>
        <w:tc>
          <w:tcPr>
            <w:tcW w:w="4111" w:type="dxa"/>
            <w:shd w:val="clear" w:color="auto" w:fill="FFFFFF" w:themeFill="background1"/>
            <w:vAlign w:val="center"/>
          </w:tcPr>
          <w:p w:rsidR="0099689F" w:rsidRPr="002453EE" w:rsidRDefault="00D62F76" w:rsidP="00FC2620">
            <w:pPr>
              <w:jc w:val="center"/>
              <w:rPr>
                <w:b/>
                <w:bCs/>
                <w:sz w:val="22"/>
                <w:szCs w:val="22"/>
              </w:rPr>
            </w:pPr>
            <w:r w:rsidRPr="002453EE">
              <w:rPr>
                <w:b/>
                <w:bCs/>
                <w:sz w:val="22"/>
                <w:szCs w:val="22"/>
              </w:rPr>
              <w:t>YÜKSEK (3)</w:t>
            </w:r>
          </w:p>
        </w:tc>
        <w:tc>
          <w:tcPr>
            <w:tcW w:w="4678" w:type="dxa"/>
            <w:shd w:val="clear" w:color="auto" w:fill="FFFFFF" w:themeFill="background1"/>
            <w:vAlign w:val="center"/>
          </w:tcPr>
          <w:p w:rsidR="0099689F" w:rsidRPr="002453EE" w:rsidRDefault="00D62F76" w:rsidP="00FC2620">
            <w:pPr>
              <w:jc w:val="center"/>
              <w:rPr>
                <w:b/>
                <w:bCs/>
                <w:sz w:val="22"/>
                <w:szCs w:val="22"/>
              </w:rPr>
            </w:pPr>
            <w:r w:rsidRPr="002453EE">
              <w:rPr>
                <w:b/>
                <w:bCs/>
                <w:sz w:val="22"/>
                <w:szCs w:val="22"/>
              </w:rPr>
              <w:t>ÇOK YÜKSEK (4)</w:t>
            </w:r>
          </w:p>
        </w:tc>
      </w:tr>
      <w:tr w:rsidR="0099689F" w:rsidRPr="002453EE" w:rsidTr="006E7D8C">
        <w:trPr>
          <w:cantSplit/>
          <w:trHeight w:val="2400"/>
        </w:trPr>
        <w:tc>
          <w:tcPr>
            <w:tcW w:w="1457" w:type="dxa"/>
            <w:shd w:val="clear" w:color="auto" w:fill="FFFFFF" w:themeFill="background1"/>
            <w:textDirection w:val="btLr"/>
            <w:vAlign w:val="center"/>
            <w:hideMark/>
          </w:tcPr>
          <w:p w:rsidR="0099689F" w:rsidRPr="002453EE" w:rsidRDefault="00D62F76" w:rsidP="00FC2620">
            <w:pPr>
              <w:ind w:left="113" w:right="113"/>
              <w:jc w:val="center"/>
              <w:rPr>
                <w:b/>
                <w:bCs/>
                <w:sz w:val="22"/>
                <w:szCs w:val="22"/>
              </w:rPr>
            </w:pPr>
            <w:r w:rsidRPr="002453EE">
              <w:rPr>
                <w:b/>
                <w:bCs/>
                <w:sz w:val="22"/>
                <w:szCs w:val="22"/>
              </w:rPr>
              <w:t>GİZLİLİK</w:t>
            </w:r>
          </w:p>
        </w:tc>
        <w:tc>
          <w:tcPr>
            <w:tcW w:w="2570"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kritik bilgi açığa çıkmaz. Açığa çıkan </w:t>
            </w:r>
            <w:r w:rsidR="00C02976" w:rsidRPr="002453EE">
              <w:rPr>
                <w:sz w:val="22"/>
                <w:szCs w:val="22"/>
              </w:rPr>
              <w:t xml:space="preserve">hassas olmayan bilgileri </w:t>
            </w:r>
            <w:r w:rsidRPr="002453EE">
              <w:rPr>
                <w:sz w:val="22"/>
                <w:szCs w:val="22"/>
              </w:rPr>
              <w:t xml:space="preserve">kurumu </w:t>
            </w:r>
            <w:r w:rsidRPr="002453EE">
              <w:rPr>
                <w:sz w:val="22"/>
                <w:szCs w:val="22"/>
                <w:u w:val="single"/>
              </w:rPr>
              <w:t>etkilemez</w:t>
            </w:r>
            <w:r w:rsidRPr="002453EE">
              <w:rPr>
                <w:sz w:val="22"/>
                <w:szCs w:val="22"/>
              </w:rPr>
              <w:t xml:space="preserve"> / </w:t>
            </w:r>
            <w:r w:rsidRPr="002453EE">
              <w:rPr>
                <w:sz w:val="22"/>
                <w:szCs w:val="22"/>
                <w:u w:val="single"/>
              </w:rPr>
              <w:t>çok az etkiler</w:t>
            </w:r>
            <w:r w:rsidRPr="002453EE">
              <w:rPr>
                <w:sz w:val="22"/>
                <w:szCs w:val="22"/>
              </w:rPr>
              <w:t>.</w:t>
            </w:r>
          </w:p>
        </w:tc>
        <w:tc>
          <w:tcPr>
            <w:tcW w:w="3061"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 açığa çıkmaz</w:t>
            </w:r>
            <w:r w:rsidRPr="002453EE">
              <w:rPr>
                <w:sz w:val="22"/>
                <w:szCs w:val="22"/>
              </w:rPr>
              <w:t xml:space="preserve">. Açığa çıkan kritik bilgi kurumu etkiler.  Söz konusu bilgi sadece kurum içerisindeki personelin bilmesi gereken bilgidir. Etki </w:t>
            </w:r>
            <w:r w:rsidRPr="002453EE">
              <w:rPr>
                <w:sz w:val="22"/>
                <w:szCs w:val="22"/>
                <w:u w:val="single"/>
              </w:rPr>
              <w:t>orta vadede</w:t>
            </w:r>
            <w:r w:rsidRPr="002453EE">
              <w:rPr>
                <w:sz w:val="22"/>
                <w:szCs w:val="22"/>
              </w:rPr>
              <w:t xml:space="preserve"> telafi edilebilir.</w:t>
            </w:r>
          </w:p>
        </w:tc>
        <w:tc>
          <w:tcPr>
            <w:tcW w:w="4111"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 açığa çıkar</w:t>
            </w:r>
            <w:r w:rsidRPr="002453EE">
              <w:rPr>
                <w:sz w:val="22"/>
                <w:szCs w:val="22"/>
              </w:rPr>
              <w:t>. Açığa çıkan kritik bilgi kurumu etkiler. Etki orta vadede telafi edilebilir. Söz konusu bilgi kuruma ve kişiye ait gizli bilgilerdir</w:t>
            </w:r>
            <w:r w:rsidR="00F73BD5" w:rsidRPr="002453EE">
              <w:rPr>
                <w:sz w:val="22"/>
                <w:szCs w:val="22"/>
              </w:rPr>
              <w:t>.</w:t>
            </w:r>
            <w:r w:rsidRPr="002453EE">
              <w:rPr>
                <w:sz w:val="22"/>
                <w:szCs w:val="22"/>
              </w:rPr>
              <w:t xml:space="preserve"> (program, uygulama yazılımları, EBYS, ÇKYS </w:t>
            </w:r>
            <w:proofErr w:type="spellStart"/>
            <w:r w:rsidRPr="002453EE">
              <w:rPr>
                <w:sz w:val="22"/>
                <w:szCs w:val="22"/>
              </w:rPr>
              <w:t>vb</w:t>
            </w:r>
            <w:proofErr w:type="spellEnd"/>
            <w:r w:rsidRPr="002453EE">
              <w:rPr>
                <w:sz w:val="22"/>
                <w:szCs w:val="22"/>
              </w:rPr>
              <w:t>, bilgisayar şifre ve /veya parolaları, kişisel bilgiler, sözleşme bilgileri, ihale bilgileri, personel bilgileri, hasta bilgileri)</w:t>
            </w:r>
          </w:p>
        </w:tc>
        <w:tc>
          <w:tcPr>
            <w:tcW w:w="4678"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 açığa çıkar</w:t>
            </w:r>
            <w:r w:rsidRPr="002453EE">
              <w:rPr>
                <w:sz w:val="22"/>
                <w:szCs w:val="22"/>
              </w:rPr>
              <w:t xml:space="preserve">. Açığa çıkan kritik bilgi kurumu etkiler. </w:t>
            </w:r>
            <w:r w:rsidRPr="002453EE">
              <w:rPr>
                <w:sz w:val="22"/>
                <w:szCs w:val="22"/>
                <w:u w:val="single"/>
              </w:rPr>
              <w:t>Etki telafi edilemez ya da uzun vadede telafi edilebilir</w:t>
            </w:r>
            <w:r w:rsidRPr="002453EE">
              <w:rPr>
                <w:sz w:val="22"/>
                <w:szCs w:val="22"/>
              </w:rPr>
              <w:t xml:space="preserve">. </w:t>
            </w:r>
            <w:r w:rsidR="0026764F" w:rsidRPr="002453EE">
              <w:rPr>
                <w:sz w:val="22"/>
                <w:szCs w:val="22"/>
              </w:rPr>
              <w:t>(</w:t>
            </w:r>
            <w:r w:rsidRPr="002453EE">
              <w:rPr>
                <w:sz w:val="22"/>
                <w:szCs w:val="22"/>
              </w:rPr>
              <w:t xml:space="preserve">Kuruma ait çok gizli bilgiler </w:t>
            </w:r>
            <w:r w:rsidR="0026764F" w:rsidRPr="002453EE">
              <w:rPr>
                <w:sz w:val="22"/>
                <w:szCs w:val="22"/>
              </w:rPr>
              <w:t>-</w:t>
            </w:r>
            <w:r w:rsidRPr="002453EE">
              <w:rPr>
                <w:sz w:val="22"/>
                <w:szCs w:val="22"/>
              </w:rPr>
              <w:t>sistem, sunucular, network cihazları, veri tabanları erişimleri sağlayan şifre ve /veya parolalar, kurum stratejileri vb.</w:t>
            </w:r>
            <w:r w:rsidR="0026764F" w:rsidRPr="002453EE">
              <w:rPr>
                <w:sz w:val="22"/>
                <w:szCs w:val="22"/>
              </w:rPr>
              <w:t>-</w:t>
            </w:r>
            <w:r w:rsidRPr="002453EE">
              <w:rPr>
                <w:sz w:val="22"/>
                <w:szCs w:val="22"/>
              </w:rPr>
              <w:t xml:space="preserve"> yetkisiz kişilerin eline geçmesi durumunda Sağlık Bakanlığına büyük ölçüde zarar verecek her türlü bilgi.</w:t>
            </w:r>
            <w:r w:rsidR="0026764F" w:rsidRPr="002453EE">
              <w:rPr>
                <w:sz w:val="22"/>
                <w:szCs w:val="22"/>
              </w:rPr>
              <w:t>)</w:t>
            </w:r>
          </w:p>
        </w:tc>
      </w:tr>
      <w:tr w:rsidR="0099689F" w:rsidRPr="002453EE" w:rsidTr="006E7D8C">
        <w:trPr>
          <w:cantSplit/>
          <w:trHeight w:val="2010"/>
        </w:trPr>
        <w:tc>
          <w:tcPr>
            <w:tcW w:w="1457" w:type="dxa"/>
            <w:shd w:val="clear" w:color="auto" w:fill="FFFFFF" w:themeFill="background1"/>
            <w:textDirection w:val="btLr"/>
            <w:vAlign w:val="center"/>
            <w:hideMark/>
          </w:tcPr>
          <w:p w:rsidR="0099689F" w:rsidRPr="002453EE" w:rsidRDefault="00D62F76" w:rsidP="00FC2620">
            <w:pPr>
              <w:ind w:left="113" w:right="113"/>
              <w:jc w:val="center"/>
              <w:rPr>
                <w:b/>
                <w:bCs/>
                <w:sz w:val="22"/>
                <w:szCs w:val="22"/>
              </w:rPr>
            </w:pPr>
            <w:r w:rsidRPr="002453EE">
              <w:rPr>
                <w:b/>
                <w:bCs/>
                <w:sz w:val="22"/>
                <w:szCs w:val="22"/>
              </w:rPr>
              <w:t>BÜTÜNLÜK</w:t>
            </w:r>
          </w:p>
        </w:tc>
        <w:tc>
          <w:tcPr>
            <w:tcW w:w="2570"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kritik bilgi kontrol dışı değişmez. Kontrol dışı değişen </w:t>
            </w:r>
            <w:r w:rsidR="00C02976" w:rsidRPr="002453EE">
              <w:rPr>
                <w:sz w:val="22"/>
                <w:szCs w:val="22"/>
              </w:rPr>
              <w:t>hassas olmayan</w:t>
            </w:r>
            <w:r w:rsidRPr="002453EE">
              <w:rPr>
                <w:sz w:val="22"/>
                <w:szCs w:val="22"/>
              </w:rPr>
              <w:t xml:space="preserve"> bilgi</w:t>
            </w:r>
            <w:r w:rsidR="00C02976" w:rsidRPr="002453EE">
              <w:rPr>
                <w:sz w:val="22"/>
                <w:szCs w:val="22"/>
              </w:rPr>
              <w:t>ler</w:t>
            </w:r>
            <w:r w:rsidRPr="002453EE">
              <w:rPr>
                <w:sz w:val="22"/>
                <w:szCs w:val="22"/>
              </w:rPr>
              <w:t xml:space="preserve"> kurumu </w:t>
            </w:r>
            <w:r w:rsidRPr="002453EE">
              <w:rPr>
                <w:sz w:val="22"/>
                <w:szCs w:val="22"/>
                <w:u w:val="single"/>
              </w:rPr>
              <w:t>etkilemez</w:t>
            </w:r>
            <w:r w:rsidRPr="002453EE">
              <w:rPr>
                <w:sz w:val="22"/>
                <w:szCs w:val="22"/>
              </w:rPr>
              <w:t xml:space="preserve"> / </w:t>
            </w:r>
            <w:r w:rsidRPr="002453EE">
              <w:rPr>
                <w:sz w:val="22"/>
                <w:szCs w:val="22"/>
                <w:u w:val="single"/>
              </w:rPr>
              <w:t>çok az etkiler</w:t>
            </w:r>
            <w:r w:rsidRPr="002453EE">
              <w:rPr>
                <w:sz w:val="22"/>
                <w:szCs w:val="22"/>
              </w:rPr>
              <w:t>.</w:t>
            </w:r>
          </w:p>
        </w:tc>
        <w:tc>
          <w:tcPr>
            <w:tcW w:w="3061"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Varlığa bir zarar gelmesi durumunda</w:t>
            </w:r>
            <w:r w:rsidRPr="002453EE">
              <w:rPr>
                <w:sz w:val="22"/>
                <w:szCs w:val="22"/>
                <w:u w:val="single"/>
              </w:rPr>
              <w:t xml:space="preserve"> kritik bilgi kontrol dışı değişmez</w:t>
            </w:r>
            <w:r w:rsidRPr="002453EE">
              <w:rPr>
                <w:sz w:val="22"/>
                <w:szCs w:val="22"/>
              </w:rPr>
              <w:t xml:space="preserve">. Kontrol dışı değişen kritik bilgi kurumu etkiler. Etki </w:t>
            </w:r>
            <w:r w:rsidRPr="002453EE">
              <w:rPr>
                <w:sz w:val="22"/>
                <w:szCs w:val="22"/>
                <w:u w:val="single"/>
              </w:rPr>
              <w:t>orta vadede</w:t>
            </w:r>
            <w:r w:rsidRPr="002453EE">
              <w:rPr>
                <w:sz w:val="22"/>
                <w:szCs w:val="22"/>
              </w:rPr>
              <w:t xml:space="preserve"> telafi edilebilir. </w:t>
            </w:r>
            <w:r w:rsidR="0026764F" w:rsidRPr="002453EE">
              <w:rPr>
                <w:sz w:val="22"/>
                <w:szCs w:val="22"/>
              </w:rPr>
              <w:t>(</w:t>
            </w:r>
            <w:r w:rsidRPr="002453EE">
              <w:rPr>
                <w:sz w:val="22"/>
                <w:szCs w:val="22"/>
              </w:rPr>
              <w:t>Elektronik imza / kayıt onay mekanizmasının kullanıldığı bilgi varlıkları</w:t>
            </w:r>
            <w:r w:rsidR="0026764F" w:rsidRPr="002453EE">
              <w:rPr>
                <w:sz w:val="22"/>
                <w:szCs w:val="22"/>
              </w:rPr>
              <w:t>)</w:t>
            </w:r>
          </w:p>
        </w:tc>
        <w:tc>
          <w:tcPr>
            <w:tcW w:w="4111"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 kontrol dışı değişir</w:t>
            </w:r>
            <w:r w:rsidRPr="002453EE">
              <w:rPr>
                <w:sz w:val="22"/>
                <w:szCs w:val="22"/>
              </w:rPr>
              <w:t xml:space="preserve">. Kontrol dışı değişen kritik bilgi kurumu etkiler. Etki </w:t>
            </w:r>
            <w:r w:rsidRPr="002453EE">
              <w:rPr>
                <w:sz w:val="22"/>
                <w:szCs w:val="22"/>
                <w:u w:val="single"/>
              </w:rPr>
              <w:t>orta vadede</w:t>
            </w:r>
            <w:r w:rsidRPr="002453EE">
              <w:rPr>
                <w:sz w:val="22"/>
                <w:szCs w:val="22"/>
              </w:rPr>
              <w:t xml:space="preserve"> telafi edilebilir. </w:t>
            </w:r>
            <w:r w:rsidR="0026764F" w:rsidRPr="002453EE">
              <w:rPr>
                <w:sz w:val="22"/>
                <w:szCs w:val="22"/>
              </w:rPr>
              <w:t>(</w:t>
            </w:r>
            <w:r w:rsidRPr="002453EE">
              <w:rPr>
                <w:sz w:val="22"/>
                <w:szCs w:val="22"/>
              </w:rPr>
              <w:t>Her kayıt için onay sürecinin olduğu, değişiklik kayıtlarının tutulduğu bilgi varlıkları</w:t>
            </w:r>
            <w:r w:rsidR="0026764F" w:rsidRPr="002453EE">
              <w:rPr>
                <w:sz w:val="22"/>
                <w:szCs w:val="22"/>
              </w:rPr>
              <w:t>)</w:t>
            </w:r>
          </w:p>
        </w:tc>
        <w:tc>
          <w:tcPr>
            <w:tcW w:w="4678"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 kontrol dışı değişir</w:t>
            </w:r>
            <w:r w:rsidRPr="002453EE">
              <w:rPr>
                <w:sz w:val="22"/>
                <w:szCs w:val="22"/>
              </w:rPr>
              <w:t xml:space="preserve">. Kontrol dışı değişen kritik bilgi kurumu etkiler. </w:t>
            </w:r>
            <w:r w:rsidRPr="002453EE">
              <w:rPr>
                <w:sz w:val="22"/>
                <w:szCs w:val="22"/>
                <w:u w:val="single"/>
              </w:rPr>
              <w:t>Etki telafi edilemez ya da uzun vadede telafi edilebilir</w:t>
            </w:r>
            <w:r w:rsidRPr="002453EE">
              <w:rPr>
                <w:sz w:val="22"/>
                <w:szCs w:val="22"/>
              </w:rPr>
              <w:t xml:space="preserve">. </w:t>
            </w:r>
            <w:r w:rsidR="0026764F" w:rsidRPr="002453EE">
              <w:rPr>
                <w:sz w:val="22"/>
                <w:szCs w:val="22"/>
              </w:rPr>
              <w:t>(</w:t>
            </w:r>
            <w:r w:rsidRPr="002453EE">
              <w:rPr>
                <w:sz w:val="22"/>
                <w:szCs w:val="22"/>
              </w:rPr>
              <w:t>Zaman damgalı elektronik imzanın kullanıldığı, onay kayıt sürecinin her adımda işlendiği bilgi varlıkları</w:t>
            </w:r>
            <w:r w:rsidR="0026764F" w:rsidRPr="002453EE">
              <w:rPr>
                <w:sz w:val="22"/>
                <w:szCs w:val="22"/>
              </w:rPr>
              <w:t>)</w:t>
            </w:r>
          </w:p>
        </w:tc>
      </w:tr>
      <w:tr w:rsidR="0099689F" w:rsidRPr="002453EE" w:rsidTr="006E7D8C">
        <w:trPr>
          <w:cantSplit/>
          <w:trHeight w:val="2550"/>
        </w:trPr>
        <w:tc>
          <w:tcPr>
            <w:tcW w:w="1457" w:type="dxa"/>
            <w:shd w:val="clear" w:color="auto" w:fill="FFFFFF" w:themeFill="background1"/>
            <w:textDirection w:val="btLr"/>
            <w:vAlign w:val="center"/>
            <w:hideMark/>
          </w:tcPr>
          <w:p w:rsidR="0099689F" w:rsidRPr="002453EE" w:rsidRDefault="00D62F76" w:rsidP="00FC2620">
            <w:pPr>
              <w:ind w:left="113" w:right="113"/>
              <w:jc w:val="center"/>
              <w:rPr>
                <w:b/>
                <w:bCs/>
                <w:sz w:val="22"/>
                <w:szCs w:val="22"/>
              </w:rPr>
            </w:pPr>
            <w:r w:rsidRPr="002453EE">
              <w:rPr>
                <w:b/>
                <w:bCs/>
                <w:sz w:val="22"/>
                <w:szCs w:val="22"/>
              </w:rPr>
              <w:lastRenderedPageBreak/>
              <w:t>ERİŞİLEBİLİRLİK / KULLANILABİLİRLİK</w:t>
            </w:r>
          </w:p>
        </w:tc>
        <w:tc>
          <w:tcPr>
            <w:tcW w:w="2570"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Varlığa bir zarar gelmesi durumunda</w:t>
            </w:r>
            <w:r w:rsidRPr="002453EE">
              <w:rPr>
                <w:sz w:val="22"/>
                <w:szCs w:val="22"/>
                <w:u w:val="single"/>
              </w:rPr>
              <w:t xml:space="preserve"> kritik bilgiye erişilebilir</w:t>
            </w:r>
            <w:r w:rsidRPr="002453EE">
              <w:rPr>
                <w:sz w:val="22"/>
                <w:szCs w:val="22"/>
              </w:rPr>
              <w:t xml:space="preserve">. Erişilebilirliğine zarar gelen </w:t>
            </w:r>
            <w:r w:rsidR="00C02976" w:rsidRPr="002453EE">
              <w:rPr>
                <w:sz w:val="22"/>
                <w:szCs w:val="22"/>
              </w:rPr>
              <w:t>hassas olmayan</w:t>
            </w:r>
            <w:r w:rsidRPr="002453EE">
              <w:rPr>
                <w:sz w:val="22"/>
                <w:szCs w:val="22"/>
              </w:rPr>
              <w:t xml:space="preserve"> bilgi</w:t>
            </w:r>
            <w:r w:rsidR="00C02976" w:rsidRPr="002453EE">
              <w:rPr>
                <w:sz w:val="22"/>
                <w:szCs w:val="22"/>
              </w:rPr>
              <w:t xml:space="preserve">ler </w:t>
            </w:r>
            <w:proofErr w:type="spellStart"/>
            <w:r w:rsidRPr="002453EE">
              <w:rPr>
                <w:sz w:val="22"/>
                <w:szCs w:val="22"/>
              </w:rPr>
              <w:t>kurumu</w:t>
            </w:r>
            <w:r w:rsidRPr="002453EE">
              <w:rPr>
                <w:sz w:val="22"/>
                <w:szCs w:val="22"/>
                <w:u w:val="single"/>
              </w:rPr>
              <w:t>etkilemez</w:t>
            </w:r>
            <w:proofErr w:type="spellEnd"/>
            <w:r w:rsidRPr="002453EE">
              <w:rPr>
                <w:sz w:val="22"/>
                <w:szCs w:val="22"/>
                <w:u w:val="single"/>
              </w:rPr>
              <w:t xml:space="preserve"> / çok az etkiler</w:t>
            </w:r>
            <w:r w:rsidRPr="002453EE">
              <w:rPr>
                <w:sz w:val="22"/>
                <w:szCs w:val="22"/>
              </w:rPr>
              <w:t xml:space="preserve">. </w:t>
            </w:r>
            <w:r w:rsidR="0026764F" w:rsidRPr="002453EE">
              <w:rPr>
                <w:sz w:val="22"/>
                <w:szCs w:val="22"/>
              </w:rPr>
              <w:t>(</w:t>
            </w:r>
            <w:r w:rsidRPr="002453EE">
              <w:rPr>
                <w:sz w:val="22"/>
                <w:szCs w:val="22"/>
              </w:rPr>
              <w:t>Uzun süreli kesintilerde iç ve dış hizmetleri aksatmayan bilgi varlıkları.</w:t>
            </w:r>
            <w:r w:rsidR="0026764F" w:rsidRPr="002453EE">
              <w:rPr>
                <w:sz w:val="22"/>
                <w:szCs w:val="22"/>
              </w:rPr>
              <w:t>)</w:t>
            </w:r>
          </w:p>
        </w:tc>
        <w:tc>
          <w:tcPr>
            <w:tcW w:w="3061"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bilgiye erişilebilir</w:t>
            </w:r>
            <w:r w:rsidRPr="002453EE">
              <w:rPr>
                <w:sz w:val="22"/>
                <w:szCs w:val="22"/>
              </w:rPr>
              <w:t xml:space="preserve">. Erişilebilirliğine zarar gelen kritik bilgi </w:t>
            </w:r>
            <w:proofErr w:type="spellStart"/>
            <w:r w:rsidRPr="002453EE">
              <w:rPr>
                <w:sz w:val="22"/>
                <w:szCs w:val="22"/>
              </w:rPr>
              <w:t>kurumuetkiler</w:t>
            </w:r>
            <w:proofErr w:type="spellEnd"/>
            <w:r w:rsidRPr="002453EE">
              <w:rPr>
                <w:sz w:val="22"/>
                <w:szCs w:val="22"/>
              </w:rPr>
              <w:t xml:space="preserve">. Etki </w:t>
            </w:r>
            <w:r w:rsidRPr="002453EE">
              <w:rPr>
                <w:sz w:val="22"/>
                <w:szCs w:val="22"/>
                <w:u w:val="single"/>
              </w:rPr>
              <w:t>orta vadede telafi edilebilir</w:t>
            </w:r>
            <w:r w:rsidRPr="002453EE">
              <w:rPr>
                <w:sz w:val="22"/>
                <w:szCs w:val="22"/>
              </w:rPr>
              <w:t xml:space="preserve">. </w:t>
            </w:r>
            <w:r w:rsidR="0026764F" w:rsidRPr="002453EE">
              <w:rPr>
                <w:sz w:val="22"/>
                <w:szCs w:val="22"/>
              </w:rPr>
              <w:t>(</w:t>
            </w:r>
            <w:r w:rsidRPr="002453EE">
              <w:rPr>
                <w:sz w:val="22"/>
                <w:szCs w:val="22"/>
              </w:rPr>
              <w:t xml:space="preserve">Kurumda verilen hizmetlerde her hangi bir kesinti/aksama durumunda </w:t>
            </w:r>
            <w:proofErr w:type="spellStart"/>
            <w:r w:rsidRPr="002453EE">
              <w:rPr>
                <w:sz w:val="22"/>
                <w:szCs w:val="22"/>
              </w:rPr>
              <w:t>tolere</w:t>
            </w:r>
            <w:proofErr w:type="spellEnd"/>
            <w:r w:rsidRPr="002453EE">
              <w:rPr>
                <w:sz w:val="22"/>
                <w:szCs w:val="22"/>
              </w:rPr>
              <w:t xml:space="preserve"> edilebilecek süre 3 saat olup, bu süre içinde erişilebilir hale getirilmesi gereken bilgi varlıkları</w:t>
            </w:r>
            <w:r w:rsidR="0026764F" w:rsidRPr="002453EE">
              <w:rPr>
                <w:sz w:val="22"/>
                <w:szCs w:val="22"/>
              </w:rPr>
              <w:t>-</w:t>
            </w:r>
            <w:r w:rsidRPr="002453EE">
              <w:rPr>
                <w:sz w:val="22"/>
                <w:szCs w:val="22"/>
              </w:rPr>
              <w:t>AD, Exchange vb</w:t>
            </w:r>
            <w:r w:rsidR="0026764F" w:rsidRPr="002453EE">
              <w:rPr>
                <w:sz w:val="22"/>
                <w:szCs w:val="22"/>
              </w:rPr>
              <w:t>.</w:t>
            </w:r>
            <w:r w:rsidRPr="002453EE">
              <w:rPr>
                <w:sz w:val="22"/>
                <w:szCs w:val="22"/>
              </w:rPr>
              <w:t>)</w:t>
            </w:r>
          </w:p>
        </w:tc>
        <w:tc>
          <w:tcPr>
            <w:tcW w:w="4111"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bilgiye erişilemez</w:t>
            </w:r>
            <w:r w:rsidRPr="002453EE">
              <w:rPr>
                <w:sz w:val="22"/>
                <w:szCs w:val="22"/>
              </w:rPr>
              <w:t xml:space="preserve">. Erişilebilirliğine zarar gelen bilgi kurumu etkiler. </w:t>
            </w:r>
            <w:r w:rsidRPr="002453EE">
              <w:rPr>
                <w:sz w:val="22"/>
                <w:szCs w:val="22"/>
                <w:u w:val="single"/>
              </w:rPr>
              <w:t>Etki orta vadede telafi edilebilir</w:t>
            </w:r>
            <w:r w:rsidRPr="002453EE">
              <w:rPr>
                <w:sz w:val="22"/>
                <w:szCs w:val="22"/>
              </w:rPr>
              <w:t xml:space="preserve">. </w:t>
            </w:r>
            <w:r w:rsidR="0026764F" w:rsidRPr="002453EE">
              <w:rPr>
                <w:sz w:val="22"/>
                <w:szCs w:val="22"/>
              </w:rPr>
              <w:t>(</w:t>
            </w:r>
            <w:r w:rsidRPr="002453EE">
              <w:rPr>
                <w:sz w:val="22"/>
                <w:szCs w:val="22"/>
              </w:rPr>
              <w:t xml:space="preserve">Kurumda verilen hizmetlerde her hangi bir kesinti/aksama durumunda </w:t>
            </w:r>
            <w:proofErr w:type="spellStart"/>
            <w:r w:rsidRPr="002453EE">
              <w:rPr>
                <w:sz w:val="22"/>
                <w:szCs w:val="22"/>
              </w:rPr>
              <w:t>tolere</w:t>
            </w:r>
            <w:proofErr w:type="spellEnd"/>
            <w:r w:rsidRPr="002453EE">
              <w:rPr>
                <w:sz w:val="22"/>
                <w:szCs w:val="22"/>
              </w:rPr>
              <w:t xml:space="preserve"> edilebilecek süre 1 saat olup, bu süre içinde erişilebilir hale getirilmesi gereken bilgi varlıkları </w:t>
            </w:r>
            <w:r w:rsidR="0026764F" w:rsidRPr="002453EE">
              <w:rPr>
                <w:sz w:val="22"/>
                <w:szCs w:val="22"/>
              </w:rPr>
              <w:t>-</w:t>
            </w:r>
            <w:r w:rsidRPr="002453EE">
              <w:rPr>
                <w:sz w:val="22"/>
                <w:szCs w:val="22"/>
              </w:rPr>
              <w:t xml:space="preserve">IIS-Uygulama sunucuları – </w:t>
            </w:r>
            <w:proofErr w:type="spellStart"/>
            <w:r w:rsidRPr="002453EE">
              <w:rPr>
                <w:sz w:val="22"/>
                <w:szCs w:val="22"/>
              </w:rPr>
              <w:t>veritabanı</w:t>
            </w:r>
            <w:proofErr w:type="spellEnd"/>
            <w:r w:rsidRPr="002453EE">
              <w:rPr>
                <w:sz w:val="22"/>
                <w:szCs w:val="22"/>
              </w:rPr>
              <w:t xml:space="preserve"> - FW)</w:t>
            </w:r>
          </w:p>
        </w:tc>
        <w:tc>
          <w:tcPr>
            <w:tcW w:w="4678" w:type="dxa"/>
            <w:shd w:val="clear" w:color="auto" w:fill="FFFFFF" w:themeFill="background1"/>
            <w:vAlign w:val="center"/>
            <w:hideMark/>
          </w:tcPr>
          <w:p w:rsidR="0099689F" w:rsidRPr="002453EE" w:rsidRDefault="0099689F" w:rsidP="00FC2620">
            <w:pPr>
              <w:jc w:val="center"/>
              <w:rPr>
                <w:sz w:val="22"/>
                <w:szCs w:val="22"/>
              </w:rPr>
            </w:pPr>
            <w:r w:rsidRPr="002453EE">
              <w:rPr>
                <w:sz w:val="22"/>
                <w:szCs w:val="22"/>
              </w:rPr>
              <w:t xml:space="preserve">Varlığa bir zarar gelmesi durumunda </w:t>
            </w:r>
            <w:r w:rsidRPr="002453EE">
              <w:rPr>
                <w:sz w:val="22"/>
                <w:szCs w:val="22"/>
                <w:u w:val="single"/>
              </w:rPr>
              <w:t>kritik bilgiye erişilemez</w:t>
            </w:r>
            <w:r w:rsidRPr="002453EE">
              <w:rPr>
                <w:sz w:val="22"/>
                <w:szCs w:val="22"/>
              </w:rPr>
              <w:t>. Erişilebilirliğine zarar</w:t>
            </w:r>
            <w:r w:rsidRPr="002453EE">
              <w:rPr>
                <w:sz w:val="22"/>
                <w:szCs w:val="22"/>
              </w:rPr>
              <w:br/>
              <w:t xml:space="preserve">gelen bilgi kurumu etkiler. </w:t>
            </w:r>
            <w:r w:rsidRPr="002453EE">
              <w:rPr>
                <w:sz w:val="22"/>
                <w:szCs w:val="22"/>
                <w:u w:val="single"/>
              </w:rPr>
              <w:t>Etki telafi edilemez ya da uzun vadede telafi edilebilir</w:t>
            </w:r>
            <w:r w:rsidRPr="002453EE">
              <w:rPr>
                <w:sz w:val="22"/>
                <w:szCs w:val="22"/>
              </w:rPr>
              <w:t>. Kurumda verilen hizmetlerde her hangi bir kesinti/aksamaya tahammül bulunmamaktadır.</w:t>
            </w:r>
          </w:p>
        </w:tc>
      </w:tr>
      <w:tr w:rsidR="0099689F" w:rsidRPr="002453EE" w:rsidTr="006E7D8C">
        <w:trPr>
          <w:trHeight w:val="2550"/>
        </w:trPr>
        <w:tc>
          <w:tcPr>
            <w:tcW w:w="15877" w:type="dxa"/>
            <w:gridSpan w:val="5"/>
            <w:shd w:val="clear" w:color="auto" w:fill="FFFFFF" w:themeFill="background1"/>
            <w:vAlign w:val="center"/>
          </w:tcPr>
          <w:p w:rsidR="0099689F" w:rsidRPr="002453EE" w:rsidRDefault="0099689F" w:rsidP="00FC2620">
            <w:pPr>
              <w:spacing w:before="40" w:after="40"/>
              <w:rPr>
                <w:sz w:val="22"/>
                <w:szCs w:val="22"/>
              </w:rPr>
            </w:pPr>
            <w:r w:rsidRPr="002453EE">
              <w:rPr>
                <w:sz w:val="22"/>
                <w:szCs w:val="22"/>
              </w:rPr>
              <w:t>1. Tanımlanan her bir varlık için, varlık sahibi tarafından değer atanmalıdır.</w:t>
            </w:r>
            <w:r w:rsidRPr="002453EE">
              <w:rPr>
                <w:sz w:val="22"/>
                <w:szCs w:val="22"/>
              </w:rPr>
              <w:br/>
              <w:t>2. Bir varlığın değerini belirlemek için Genel Müdürlüğümüz tarafından oluşturulan temel referans; varlığın gizlilik, bütünlük ve/veya erişilebilirliğini yitirdiğinde oluşabilecek zarardır. Yerine koyma maliyeti, gizli bilginin ifşası neticesinde oluşabilecek kurumsal itibar gibi soyut kavramlar da göz önüne alınmalıdır.</w:t>
            </w:r>
            <w:r w:rsidRPr="002453EE">
              <w:rPr>
                <w:sz w:val="22"/>
                <w:szCs w:val="22"/>
              </w:rPr>
              <w:br/>
              <w:t xml:space="preserve">3. Varlık sorumlusu, varlığa değer belirleme aşamasında gizlilik, bütünlük ve erişilebilirlik için ayrı değerler atayabilir. </w:t>
            </w:r>
            <w:proofErr w:type="gramStart"/>
            <w:r w:rsidRPr="002453EE">
              <w:rPr>
                <w:sz w:val="22"/>
                <w:szCs w:val="22"/>
              </w:rPr>
              <w:t xml:space="preserve">Örneğin bir web sitesi için değer atanırken; </w:t>
            </w:r>
            <w:r w:rsidRPr="002453EE">
              <w:rPr>
                <w:sz w:val="22"/>
                <w:szCs w:val="22"/>
              </w:rPr>
              <w:br/>
            </w:r>
            <w:r w:rsidRPr="002453EE">
              <w:rPr>
                <w:sz w:val="22"/>
                <w:szCs w:val="22"/>
              </w:rPr>
              <w:tab/>
              <w:t xml:space="preserve"> *web sitesinin gizlilik değeri için düşük -  1 puan(açığa çıkan bilgi kuruma zarar vermez), </w:t>
            </w:r>
            <w:r w:rsidRPr="002453EE">
              <w:rPr>
                <w:sz w:val="22"/>
                <w:szCs w:val="22"/>
              </w:rPr>
              <w:br/>
            </w:r>
            <w:r w:rsidRPr="002453EE">
              <w:rPr>
                <w:sz w:val="22"/>
                <w:szCs w:val="22"/>
              </w:rPr>
              <w:tab/>
              <w:t xml:space="preserve"> *web sitesinin erişilebilirlik değeri için orta - 2 puan (3 saate kadar ulaşılamaması durumunda hizmet süreci aksamaz)</w:t>
            </w:r>
            <w:r w:rsidRPr="002453EE">
              <w:rPr>
                <w:sz w:val="22"/>
                <w:szCs w:val="22"/>
              </w:rPr>
              <w:br/>
            </w:r>
            <w:r w:rsidRPr="002453EE">
              <w:rPr>
                <w:sz w:val="22"/>
                <w:szCs w:val="22"/>
              </w:rPr>
              <w:tab/>
            </w:r>
            <w:r w:rsidR="006E7D8C" w:rsidRPr="002453EE">
              <w:rPr>
                <w:sz w:val="22"/>
                <w:szCs w:val="22"/>
              </w:rPr>
              <w:t xml:space="preserve"> </w:t>
            </w:r>
            <w:r w:rsidRPr="002453EE">
              <w:rPr>
                <w:sz w:val="22"/>
                <w:szCs w:val="22"/>
              </w:rPr>
              <w:t>*web sitesinin bütünlük değeri için yüksek - 3 puan (kontrol dışı değişen bilgi kuruma zarar verir) atayabilir.</w:t>
            </w:r>
            <w:proofErr w:type="gramEnd"/>
            <w:r w:rsidRPr="002453EE">
              <w:rPr>
                <w:sz w:val="22"/>
                <w:szCs w:val="22"/>
              </w:rPr>
              <w:br/>
              <w:t>Bu durumda varlığa verilecek nihai değer, belirlenen tüm değerlerin maksimumu olmalıdır.</w:t>
            </w:r>
            <w:r w:rsidRPr="002453EE">
              <w:rPr>
                <w:sz w:val="22"/>
                <w:szCs w:val="22"/>
              </w:rPr>
              <w:br/>
              <w:t>Varlık sahibi tarafından varlığa atanan değer, varlığın korunması için harcanacak kaynakların belirlenmesi için referans değer oluşturacağı için dikkatlice değerlendirilerek atanması gerekir.</w:t>
            </w:r>
          </w:p>
        </w:tc>
      </w:tr>
    </w:tbl>
    <w:p w:rsidR="0099689F" w:rsidRPr="002453EE" w:rsidRDefault="0099689F" w:rsidP="00FC2620">
      <w:pPr>
        <w:rPr>
          <w:rFonts w:cs="Times New Roman"/>
          <w:b/>
          <w:sz w:val="22"/>
        </w:rPr>
      </w:pPr>
    </w:p>
    <w:p w:rsidR="0099689F" w:rsidRPr="002453EE" w:rsidRDefault="0099689F" w:rsidP="00FC2620">
      <w:pPr>
        <w:rPr>
          <w:rFonts w:cs="Times New Roman"/>
          <w:b/>
          <w:sz w:val="22"/>
        </w:rPr>
      </w:pPr>
    </w:p>
    <w:p w:rsidR="0099689F" w:rsidRPr="002453EE" w:rsidRDefault="0099689F" w:rsidP="00FC2620">
      <w:pPr>
        <w:pStyle w:val="Klavuz3"/>
        <w:spacing w:afterLines="0"/>
        <w:jc w:val="center"/>
        <w:rPr>
          <w:rFonts w:ascii="Times New Roman" w:hAnsi="Times New Roman"/>
          <w:b w:val="0"/>
          <w:color w:val="auto"/>
          <w:sz w:val="22"/>
          <w:szCs w:val="22"/>
        </w:rPr>
        <w:sectPr w:rsidR="0099689F" w:rsidRPr="002453EE" w:rsidSect="006E7D8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2" w:left="851" w:header="708" w:footer="708" w:gutter="0"/>
          <w:cols w:space="708"/>
          <w:docGrid w:linePitch="360"/>
        </w:sectPr>
      </w:pPr>
    </w:p>
    <w:tbl>
      <w:tblPr>
        <w:tblpPr w:leftFromText="141" w:rightFromText="141" w:vertAnchor="page" w:horzAnchor="margin" w:tblpY="2626"/>
        <w:tblW w:w="6874" w:type="dxa"/>
        <w:shd w:val="clear" w:color="auto" w:fill="FFFFFF" w:themeFill="background1"/>
        <w:tblCellMar>
          <w:left w:w="70" w:type="dxa"/>
          <w:right w:w="70" w:type="dxa"/>
        </w:tblCellMar>
        <w:tblLook w:val="04A0" w:firstRow="1" w:lastRow="0" w:firstColumn="1" w:lastColumn="0" w:noHBand="0" w:noVBand="1"/>
      </w:tblPr>
      <w:tblGrid>
        <w:gridCol w:w="1843"/>
        <w:gridCol w:w="5031"/>
      </w:tblGrid>
      <w:tr w:rsidR="006E7D8C" w:rsidRPr="002453EE" w:rsidTr="006E7D8C">
        <w:trPr>
          <w:trHeight w:val="300"/>
        </w:trPr>
        <w:tc>
          <w:tcPr>
            <w:tcW w:w="68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jc w:val="center"/>
              <w:rPr>
                <w:rFonts w:eastAsia="Times New Roman" w:cs="Times New Roman"/>
                <w:b/>
                <w:bCs/>
                <w:color w:val="000000"/>
                <w:sz w:val="22"/>
                <w:lang w:eastAsia="tr-TR"/>
              </w:rPr>
            </w:pPr>
            <w:r w:rsidRPr="002453EE">
              <w:rPr>
                <w:rFonts w:eastAsia="Times New Roman" w:cs="Times New Roman"/>
                <w:b/>
                <w:bCs/>
                <w:color w:val="000000"/>
                <w:sz w:val="22"/>
                <w:lang w:eastAsia="tr-TR"/>
              </w:rPr>
              <w:lastRenderedPageBreak/>
              <w:t xml:space="preserve">RİSKİN GERÇEKLEŞME OLASILIĞI </w:t>
            </w:r>
          </w:p>
        </w:tc>
      </w:tr>
      <w:tr w:rsidR="006E7D8C" w:rsidRPr="002453EE" w:rsidTr="006E7D8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Düşük (1)</w:t>
            </w:r>
          </w:p>
        </w:tc>
        <w:tc>
          <w:tcPr>
            <w:tcW w:w="5031" w:type="dxa"/>
            <w:tcBorders>
              <w:top w:val="nil"/>
              <w:left w:val="nil"/>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color w:val="000000"/>
                <w:sz w:val="22"/>
                <w:lang w:eastAsia="tr-TR"/>
              </w:rPr>
            </w:pPr>
            <w:r w:rsidRPr="002453EE">
              <w:rPr>
                <w:rFonts w:eastAsia="Times New Roman" w:cs="Times New Roman"/>
                <w:color w:val="000000"/>
                <w:sz w:val="22"/>
                <w:lang w:eastAsia="tr-TR"/>
              </w:rPr>
              <w:t>Bilgi Güvenliği İhlali, saldırı, olumsuz bir olayın olma ihtimali  %1 ile %10 arasındadır.</w:t>
            </w:r>
          </w:p>
        </w:tc>
      </w:tr>
      <w:tr w:rsidR="006E7D8C" w:rsidRPr="002453EE" w:rsidTr="006E7D8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 xml:space="preserve">Düşük (2) </w:t>
            </w:r>
          </w:p>
        </w:tc>
        <w:tc>
          <w:tcPr>
            <w:tcW w:w="5031" w:type="dxa"/>
            <w:tcBorders>
              <w:top w:val="nil"/>
              <w:left w:val="nil"/>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color w:val="000000"/>
                <w:sz w:val="22"/>
                <w:lang w:eastAsia="tr-TR"/>
              </w:rPr>
            </w:pPr>
            <w:r w:rsidRPr="002453EE">
              <w:rPr>
                <w:rFonts w:eastAsia="Times New Roman" w:cs="Times New Roman"/>
                <w:color w:val="000000"/>
                <w:sz w:val="22"/>
                <w:lang w:eastAsia="tr-TR"/>
              </w:rPr>
              <w:t>Bilgi Güvenliği İhlali, saldırı, olumsuz bir olayın olma ihtimali 11% ile %39 arasındadır.</w:t>
            </w:r>
          </w:p>
        </w:tc>
      </w:tr>
      <w:tr w:rsidR="006E7D8C" w:rsidRPr="002453EE" w:rsidTr="006E7D8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Orta (3)</w:t>
            </w:r>
          </w:p>
        </w:tc>
        <w:tc>
          <w:tcPr>
            <w:tcW w:w="5031" w:type="dxa"/>
            <w:tcBorders>
              <w:top w:val="nil"/>
              <w:left w:val="nil"/>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color w:val="000000"/>
                <w:sz w:val="22"/>
                <w:lang w:eastAsia="tr-TR"/>
              </w:rPr>
            </w:pPr>
            <w:r w:rsidRPr="002453EE">
              <w:rPr>
                <w:rFonts w:eastAsia="Times New Roman" w:cs="Times New Roman"/>
                <w:color w:val="000000"/>
                <w:sz w:val="22"/>
                <w:lang w:eastAsia="tr-TR"/>
              </w:rPr>
              <w:t>Bilgi Güvenliği İhlali, saldırı, olumsuz bir olayın olma ihtimali 40% ile %69 arasındadır.</w:t>
            </w:r>
          </w:p>
        </w:tc>
      </w:tr>
      <w:tr w:rsidR="006E7D8C" w:rsidRPr="002453EE" w:rsidTr="006E7D8C">
        <w:trPr>
          <w:trHeight w:val="808"/>
        </w:trPr>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Yüksek (4)</w:t>
            </w:r>
          </w:p>
        </w:tc>
        <w:tc>
          <w:tcPr>
            <w:tcW w:w="5031" w:type="dxa"/>
            <w:tcBorders>
              <w:top w:val="nil"/>
              <w:left w:val="nil"/>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color w:val="000000"/>
                <w:sz w:val="22"/>
                <w:lang w:eastAsia="tr-TR"/>
              </w:rPr>
            </w:pPr>
            <w:r w:rsidRPr="002453EE">
              <w:rPr>
                <w:rFonts w:eastAsia="Times New Roman" w:cs="Times New Roman"/>
                <w:color w:val="000000"/>
                <w:sz w:val="22"/>
                <w:lang w:eastAsia="tr-TR"/>
              </w:rPr>
              <w:t>Bilgi Güvenliği İhlali, saldırı, olumsuz bir olayın olma ihtimali 70% ile %80 arasındadır.</w:t>
            </w:r>
          </w:p>
        </w:tc>
      </w:tr>
      <w:tr w:rsidR="006E7D8C" w:rsidRPr="002453EE" w:rsidTr="006E7D8C">
        <w:trPr>
          <w:trHeight w:val="972"/>
        </w:trPr>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Çok Yüksek (5)</w:t>
            </w:r>
          </w:p>
        </w:tc>
        <w:tc>
          <w:tcPr>
            <w:tcW w:w="5031" w:type="dxa"/>
            <w:tcBorders>
              <w:top w:val="nil"/>
              <w:left w:val="nil"/>
              <w:bottom w:val="single" w:sz="4" w:space="0" w:color="auto"/>
              <w:right w:val="single" w:sz="4" w:space="0" w:color="auto"/>
            </w:tcBorders>
            <w:shd w:val="clear" w:color="auto" w:fill="FFFFFF" w:themeFill="background1"/>
            <w:vAlign w:val="center"/>
            <w:hideMark/>
          </w:tcPr>
          <w:p w:rsidR="006E7D8C" w:rsidRPr="002453EE" w:rsidRDefault="006E7D8C" w:rsidP="006E7D8C">
            <w:pPr>
              <w:spacing w:before="60" w:after="60" w:line="240" w:lineRule="auto"/>
              <w:rPr>
                <w:rFonts w:eastAsia="Times New Roman" w:cs="Times New Roman"/>
                <w:color w:val="000000"/>
                <w:sz w:val="22"/>
                <w:lang w:eastAsia="tr-TR"/>
              </w:rPr>
            </w:pPr>
            <w:r w:rsidRPr="002453EE">
              <w:rPr>
                <w:rFonts w:eastAsia="Times New Roman" w:cs="Times New Roman"/>
                <w:color w:val="000000"/>
                <w:sz w:val="22"/>
                <w:lang w:eastAsia="tr-TR"/>
              </w:rPr>
              <w:t>Bilgi Güvenliği İhlali, saldırı, olumsuz bir olayın olma ihtimali en az 81%  ve üzeridir.</w:t>
            </w:r>
          </w:p>
        </w:tc>
      </w:tr>
    </w:tbl>
    <w:p w:rsidR="00EA710A" w:rsidRPr="002453EE" w:rsidRDefault="00EA710A" w:rsidP="00FC2620">
      <w:pPr>
        <w:rPr>
          <w:rFonts w:cs="Times New Roman"/>
          <w:b/>
          <w:sz w:val="22"/>
        </w:rPr>
      </w:pPr>
    </w:p>
    <w:p w:rsidR="0099689F" w:rsidRPr="002453EE" w:rsidRDefault="0099689F" w:rsidP="00FC2620">
      <w:pPr>
        <w:jc w:val="center"/>
        <w:rPr>
          <w:rFonts w:cs="Times New Roman"/>
          <w:b/>
          <w:sz w:val="22"/>
        </w:rPr>
      </w:pPr>
    </w:p>
    <w:tbl>
      <w:tblPr>
        <w:tblpPr w:leftFromText="141" w:rightFromText="141" w:vertAnchor="text" w:horzAnchor="page" w:tblpX="8331" w:tblpY="222"/>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firstRow="1" w:lastRow="0" w:firstColumn="1" w:lastColumn="0" w:noHBand="0" w:noVBand="1"/>
      </w:tblPr>
      <w:tblGrid>
        <w:gridCol w:w="1843"/>
        <w:gridCol w:w="6165"/>
      </w:tblGrid>
      <w:tr w:rsidR="0099689F" w:rsidRPr="002453EE" w:rsidTr="006E7D8C">
        <w:trPr>
          <w:trHeight w:val="507"/>
        </w:trPr>
        <w:tc>
          <w:tcPr>
            <w:tcW w:w="8008" w:type="dxa"/>
            <w:gridSpan w:val="2"/>
            <w:shd w:val="clear" w:color="auto" w:fill="FFFFFF" w:themeFill="background1"/>
            <w:vAlign w:val="center"/>
            <w:hideMark/>
          </w:tcPr>
          <w:p w:rsidR="0099689F" w:rsidRPr="002453EE" w:rsidRDefault="0099689F" w:rsidP="006E7D8C">
            <w:pPr>
              <w:spacing w:before="40" w:after="40" w:line="240" w:lineRule="auto"/>
              <w:jc w:val="center"/>
              <w:rPr>
                <w:rFonts w:eastAsia="Times New Roman" w:cs="Times New Roman"/>
                <w:b/>
                <w:bCs/>
                <w:color w:val="000000"/>
                <w:sz w:val="22"/>
                <w:lang w:eastAsia="tr-TR"/>
              </w:rPr>
            </w:pPr>
            <w:r w:rsidRPr="002453EE">
              <w:rPr>
                <w:rFonts w:eastAsia="Times New Roman" w:cs="Times New Roman"/>
                <w:b/>
                <w:bCs/>
                <w:color w:val="000000"/>
                <w:sz w:val="22"/>
                <w:lang w:eastAsia="tr-TR"/>
              </w:rPr>
              <w:t>GİZLİLİK ETKİ DEĞERİ</w:t>
            </w:r>
          </w:p>
        </w:tc>
      </w:tr>
      <w:tr w:rsidR="0099689F" w:rsidRPr="002453EE" w:rsidTr="006E7D8C">
        <w:trPr>
          <w:trHeight w:val="1024"/>
        </w:trPr>
        <w:tc>
          <w:tcPr>
            <w:tcW w:w="1843"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Düşük (1</w:t>
            </w:r>
            <w:r w:rsidR="000A4518" w:rsidRPr="002453EE">
              <w:rPr>
                <w:rFonts w:eastAsia="Times New Roman" w:cs="Times New Roman"/>
                <w:b/>
                <w:bCs/>
                <w:color w:val="000000"/>
                <w:sz w:val="22"/>
                <w:lang w:eastAsia="tr-TR"/>
              </w:rPr>
              <w:t>/</w:t>
            </w:r>
            <w:r w:rsidRPr="002453EE">
              <w:rPr>
                <w:rFonts w:eastAsia="Times New Roman" w:cs="Times New Roman"/>
                <w:b/>
                <w:bCs/>
                <w:color w:val="000000"/>
                <w:sz w:val="22"/>
                <w:lang w:eastAsia="tr-TR"/>
              </w:rPr>
              <w:t>2)</w:t>
            </w:r>
          </w:p>
        </w:tc>
        <w:tc>
          <w:tcPr>
            <w:tcW w:w="6165"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color w:val="000000"/>
                <w:sz w:val="22"/>
                <w:lang w:eastAsia="tr-TR"/>
              </w:rPr>
            </w:pPr>
            <w:r w:rsidRPr="002453EE">
              <w:rPr>
                <w:rFonts w:eastAsia="Times New Roman" w:cs="Times New Roman"/>
                <w:color w:val="000000"/>
                <w:sz w:val="22"/>
                <w:lang w:eastAsia="tr-TR"/>
              </w:rPr>
              <w:t xml:space="preserve">Tehdidin gerçekleşmesi durumunda oluşan bilgi güvenliği olayının sonucunda riskin gizliliğe etkisi düşük </w:t>
            </w:r>
            <w:proofErr w:type="spellStart"/>
            <w:proofErr w:type="gramStart"/>
            <w:r w:rsidRPr="002453EE">
              <w:rPr>
                <w:rFonts w:eastAsia="Times New Roman" w:cs="Times New Roman"/>
                <w:color w:val="000000"/>
                <w:sz w:val="22"/>
                <w:lang w:eastAsia="tr-TR"/>
              </w:rPr>
              <w:t>olur.Kurum</w:t>
            </w:r>
            <w:proofErr w:type="spellEnd"/>
            <w:proofErr w:type="gramEnd"/>
            <w:r w:rsidRPr="002453EE">
              <w:rPr>
                <w:rFonts w:eastAsia="Times New Roman" w:cs="Times New Roman"/>
                <w:color w:val="000000"/>
                <w:sz w:val="22"/>
                <w:lang w:eastAsia="tr-TR"/>
              </w:rPr>
              <w:t xml:space="preserve"> imajı etkilenmez, zarar çok kısa vadede telafi </w:t>
            </w:r>
            <w:r w:rsidR="00B62451" w:rsidRPr="002453EE">
              <w:rPr>
                <w:rFonts w:eastAsia="Times New Roman" w:cs="Times New Roman"/>
                <w:color w:val="000000"/>
                <w:sz w:val="22"/>
                <w:lang w:eastAsia="tr-TR"/>
              </w:rPr>
              <w:t>edilebilir</w:t>
            </w:r>
            <w:r w:rsidR="0026764F" w:rsidRPr="002453EE">
              <w:rPr>
                <w:rFonts w:eastAsia="Times New Roman" w:cs="Times New Roman"/>
                <w:color w:val="000000"/>
                <w:sz w:val="22"/>
                <w:lang w:eastAsia="tr-TR"/>
              </w:rPr>
              <w:t xml:space="preserve"> ve</w:t>
            </w:r>
            <w:r w:rsidR="00B62451" w:rsidRPr="002453EE">
              <w:rPr>
                <w:rFonts w:eastAsia="Times New Roman" w:cs="Times New Roman"/>
                <w:color w:val="000000"/>
                <w:sz w:val="22"/>
                <w:lang w:eastAsia="tr-TR"/>
              </w:rPr>
              <w:t xml:space="preserve"> iş süreci aksamaz.</w:t>
            </w:r>
          </w:p>
        </w:tc>
      </w:tr>
      <w:tr w:rsidR="0099689F" w:rsidRPr="002453EE" w:rsidTr="006E7D8C">
        <w:trPr>
          <w:trHeight w:val="1024"/>
        </w:trPr>
        <w:tc>
          <w:tcPr>
            <w:tcW w:w="1843"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Orta (3)</w:t>
            </w:r>
          </w:p>
        </w:tc>
        <w:tc>
          <w:tcPr>
            <w:tcW w:w="6165"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gizliliğe etkisi orta derecede olur. Kurum imajı belirli oranda zarar görür. İtibar kaybı ve yasal yükümlülük açısından zarara yol açmaz.</w:t>
            </w:r>
          </w:p>
        </w:tc>
      </w:tr>
      <w:tr w:rsidR="0099689F" w:rsidRPr="002453EE" w:rsidTr="006E7D8C">
        <w:trPr>
          <w:trHeight w:val="1024"/>
        </w:trPr>
        <w:tc>
          <w:tcPr>
            <w:tcW w:w="1843"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Yüksek (4)</w:t>
            </w:r>
          </w:p>
        </w:tc>
        <w:tc>
          <w:tcPr>
            <w:tcW w:w="6165"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color w:val="000000"/>
                <w:sz w:val="22"/>
                <w:lang w:eastAsia="tr-TR"/>
              </w:rPr>
            </w:pPr>
            <w:r w:rsidRPr="002453EE">
              <w:rPr>
                <w:rFonts w:eastAsia="Times New Roman" w:cs="Times New Roman"/>
                <w:color w:val="000000"/>
                <w:sz w:val="22"/>
                <w:lang w:eastAsia="tr-TR"/>
              </w:rPr>
              <w:t xml:space="preserve">Tehdidin gerçekleşmesi durumunda oluşan bilgi güvenliği olayının sonucunda riskin gizliliğe etkisi yüksek şiddette olur. Medyada yayınlanacak şekilde kurum imajı zedelenir. Zarar orta vadede telafi olunur. Yüksek ek maliyetler doğar ya da çalışanların </w:t>
            </w:r>
            <w:proofErr w:type="gramStart"/>
            <w:r w:rsidRPr="002453EE">
              <w:rPr>
                <w:rFonts w:eastAsia="Times New Roman" w:cs="Times New Roman"/>
                <w:color w:val="000000"/>
                <w:sz w:val="22"/>
                <w:lang w:eastAsia="tr-TR"/>
              </w:rPr>
              <w:t>motivasyonu</w:t>
            </w:r>
            <w:proofErr w:type="gramEnd"/>
            <w:r w:rsidRPr="002453EE">
              <w:rPr>
                <w:rFonts w:eastAsia="Times New Roman" w:cs="Times New Roman"/>
                <w:color w:val="000000"/>
                <w:sz w:val="22"/>
                <w:lang w:eastAsia="tr-TR"/>
              </w:rPr>
              <w:t xml:space="preserve"> üzerinde ciddi olumsuz etkiye yol açar.</w:t>
            </w:r>
          </w:p>
        </w:tc>
      </w:tr>
      <w:tr w:rsidR="0099689F" w:rsidRPr="002453EE" w:rsidTr="006E7D8C">
        <w:trPr>
          <w:trHeight w:val="1024"/>
        </w:trPr>
        <w:tc>
          <w:tcPr>
            <w:tcW w:w="1843"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Çok Yüksek (5)</w:t>
            </w:r>
          </w:p>
        </w:tc>
        <w:tc>
          <w:tcPr>
            <w:tcW w:w="6165" w:type="dxa"/>
            <w:shd w:val="clear" w:color="auto" w:fill="FFFFFF" w:themeFill="background1"/>
            <w:vAlign w:val="center"/>
            <w:hideMark/>
          </w:tcPr>
          <w:p w:rsidR="0099689F" w:rsidRPr="002453EE" w:rsidRDefault="0099689F" w:rsidP="006E7D8C">
            <w:pPr>
              <w:spacing w:before="40" w:after="4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gizliliğe etkisi çok yüksek şiddette olur. Yıkıcı / felaket düzeyinde etki gerçekleşir. Kurum çok ciddi itibar kaybına uğrar. Yasal yükümlülükler doğurur</w:t>
            </w:r>
            <w:r w:rsidR="0026764F" w:rsidRPr="002453EE">
              <w:rPr>
                <w:rFonts w:eastAsia="Times New Roman" w:cs="Times New Roman"/>
                <w:color w:val="000000"/>
                <w:sz w:val="22"/>
                <w:lang w:eastAsia="tr-TR"/>
              </w:rPr>
              <w:t xml:space="preserve"> ve</w:t>
            </w:r>
            <w:r w:rsidRPr="002453EE">
              <w:rPr>
                <w:rFonts w:eastAsia="Times New Roman" w:cs="Times New Roman"/>
                <w:color w:val="000000"/>
                <w:sz w:val="22"/>
                <w:lang w:eastAsia="tr-TR"/>
              </w:rPr>
              <w:t xml:space="preserve"> çok yüksek ek maliyetler doğar.</w:t>
            </w:r>
          </w:p>
        </w:tc>
      </w:tr>
    </w:tbl>
    <w:p w:rsidR="0099689F" w:rsidRPr="002453EE" w:rsidRDefault="0099689F" w:rsidP="00FC2620">
      <w:pPr>
        <w:jc w:val="center"/>
        <w:rPr>
          <w:rFonts w:cs="Times New Roman"/>
          <w:b/>
          <w:sz w:val="22"/>
        </w:rPr>
      </w:pPr>
    </w:p>
    <w:p w:rsidR="0099689F" w:rsidRPr="002453EE" w:rsidRDefault="0099689F" w:rsidP="00FC2620">
      <w:pPr>
        <w:jc w:val="center"/>
        <w:rPr>
          <w:rFonts w:cs="Times New Roman"/>
          <w:b/>
          <w:sz w:val="22"/>
        </w:rPr>
      </w:pPr>
      <w:r w:rsidRPr="002453EE">
        <w:rPr>
          <w:rFonts w:cs="Times New Roman"/>
          <w:b/>
          <w:sz w:val="22"/>
        </w:rPr>
        <w:br w:type="column"/>
      </w:r>
    </w:p>
    <w:tbl>
      <w:tblPr>
        <w:tblW w:w="147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firstRow="1" w:lastRow="0" w:firstColumn="1" w:lastColumn="0" w:noHBand="0" w:noVBand="1"/>
      </w:tblPr>
      <w:tblGrid>
        <w:gridCol w:w="1603"/>
        <w:gridCol w:w="5486"/>
        <w:gridCol w:w="2551"/>
        <w:gridCol w:w="5061"/>
      </w:tblGrid>
      <w:tr w:rsidR="00035A32" w:rsidRPr="002453EE" w:rsidTr="00035A32">
        <w:trPr>
          <w:trHeight w:val="639"/>
          <w:jc w:val="center"/>
        </w:trPr>
        <w:tc>
          <w:tcPr>
            <w:tcW w:w="7089" w:type="dxa"/>
            <w:gridSpan w:val="2"/>
            <w:shd w:val="clear" w:color="auto" w:fill="FFFFFF" w:themeFill="background1"/>
            <w:vAlign w:val="center"/>
            <w:hideMark/>
          </w:tcPr>
          <w:p w:rsidR="00035A32" w:rsidRPr="002453EE" w:rsidRDefault="00035A32" w:rsidP="00035A32">
            <w:pPr>
              <w:spacing w:after="0" w:line="240" w:lineRule="auto"/>
              <w:jc w:val="center"/>
              <w:rPr>
                <w:rFonts w:eastAsia="Times New Roman" w:cs="Times New Roman"/>
                <w:b/>
                <w:bCs/>
                <w:color w:val="000000"/>
                <w:sz w:val="22"/>
                <w:lang w:eastAsia="tr-TR"/>
              </w:rPr>
            </w:pPr>
            <w:r w:rsidRPr="002453EE">
              <w:rPr>
                <w:rFonts w:eastAsia="Times New Roman" w:cs="Times New Roman"/>
                <w:b/>
                <w:bCs/>
                <w:color w:val="000000"/>
                <w:sz w:val="22"/>
                <w:lang w:eastAsia="tr-TR"/>
              </w:rPr>
              <w:t>BÜTÜNLÜK ETKİ DEĞERİ</w:t>
            </w:r>
          </w:p>
        </w:tc>
        <w:tc>
          <w:tcPr>
            <w:tcW w:w="7612" w:type="dxa"/>
            <w:gridSpan w:val="2"/>
            <w:shd w:val="clear" w:color="auto" w:fill="FFFFFF" w:themeFill="background1"/>
          </w:tcPr>
          <w:p w:rsidR="00035A32" w:rsidRPr="002453EE" w:rsidRDefault="00035A32" w:rsidP="00035A32">
            <w:pPr>
              <w:spacing w:after="0" w:line="240" w:lineRule="auto"/>
              <w:jc w:val="center"/>
              <w:rPr>
                <w:rFonts w:eastAsia="Times New Roman" w:cs="Times New Roman"/>
                <w:b/>
                <w:bCs/>
                <w:color w:val="000000"/>
                <w:sz w:val="22"/>
                <w:lang w:eastAsia="tr-TR"/>
              </w:rPr>
            </w:pPr>
          </w:p>
          <w:p w:rsidR="00035A32" w:rsidRPr="002453EE" w:rsidRDefault="00035A32" w:rsidP="00035A32">
            <w:pPr>
              <w:spacing w:after="0" w:line="240" w:lineRule="auto"/>
              <w:jc w:val="center"/>
              <w:rPr>
                <w:rFonts w:eastAsia="Times New Roman" w:cs="Times New Roman"/>
                <w:b/>
                <w:bCs/>
                <w:color w:val="000000"/>
                <w:sz w:val="22"/>
                <w:lang w:eastAsia="tr-TR"/>
              </w:rPr>
            </w:pPr>
            <w:r w:rsidRPr="002453EE">
              <w:rPr>
                <w:rFonts w:eastAsia="Times New Roman" w:cs="Times New Roman"/>
                <w:b/>
                <w:bCs/>
                <w:color w:val="000000"/>
                <w:sz w:val="22"/>
                <w:lang w:eastAsia="tr-TR"/>
              </w:rPr>
              <w:t>ERİŞİLEBİLİRLİK ETKİ DEĞERİ</w:t>
            </w:r>
          </w:p>
        </w:tc>
      </w:tr>
      <w:tr w:rsidR="00035A32" w:rsidRPr="002453EE" w:rsidTr="00035A32">
        <w:trPr>
          <w:trHeight w:val="1289"/>
          <w:jc w:val="center"/>
        </w:trPr>
        <w:tc>
          <w:tcPr>
            <w:tcW w:w="1603"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 xml:space="preserve"> Düşük (1/2)</w:t>
            </w:r>
          </w:p>
        </w:tc>
        <w:tc>
          <w:tcPr>
            <w:tcW w:w="5486" w:type="dxa"/>
            <w:shd w:val="clear" w:color="auto" w:fill="FFFFFF" w:themeFill="background1"/>
            <w:vAlign w:val="center"/>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erişilebilirliğe etkisi düşük olur. Risk kurum dışına yansıyacak düzeyde değildir. İş süreçlerinin aksamasına neden olmaz.</w:t>
            </w:r>
          </w:p>
        </w:tc>
        <w:tc>
          <w:tcPr>
            <w:tcW w:w="2551" w:type="dxa"/>
            <w:shd w:val="clear" w:color="auto" w:fill="FFFFFF" w:themeFill="background1"/>
            <w:vAlign w:val="center"/>
          </w:tcPr>
          <w:p w:rsidR="00035A32" w:rsidRPr="002453EE" w:rsidRDefault="00035A32" w:rsidP="00035A32">
            <w:pPr>
              <w:spacing w:after="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 xml:space="preserve"> Düşük (1/2)</w:t>
            </w:r>
          </w:p>
        </w:tc>
        <w:tc>
          <w:tcPr>
            <w:tcW w:w="5061"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bütünlüğe etkisi düşük olur. Bütünlük ihlali kurum imajını etkilemez. Sistem ve işleyişte performans sorunu gerçekleşmez.</w:t>
            </w:r>
          </w:p>
        </w:tc>
      </w:tr>
      <w:tr w:rsidR="00035A32" w:rsidRPr="002453EE" w:rsidTr="00035A32">
        <w:trPr>
          <w:trHeight w:val="1289"/>
          <w:jc w:val="center"/>
        </w:trPr>
        <w:tc>
          <w:tcPr>
            <w:tcW w:w="1603"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Orta (3)</w:t>
            </w:r>
          </w:p>
        </w:tc>
        <w:tc>
          <w:tcPr>
            <w:tcW w:w="5486" w:type="dxa"/>
            <w:shd w:val="clear" w:color="auto" w:fill="FFFFFF" w:themeFill="background1"/>
            <w:vAlign w:val="center"/>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 xml:space="preserve">Tehdidin gerçekleşmesi durumunda oluşan bilgi güvenliği olayının sonucunda riskin erişilebilirliğe etkisi orta derecede olur. Belirli bir hizmette yavaşlama ya da küçük çapta iş kesintileri oluşur. Erişilemeyen bilgi orta vadede yerine koyulabilir. </w:t>
            </w:r>
          </w:p>
        </w:tc>
        <w:tc>
          <w:tcPr>
            <w:tcW w:w="2551" w:type="dxa"/>
            <w:shd w:val="clear" w:color="auto" w:fill="FFFFFF" w:themeFill="background1"/>
            <w:vAlign w:val="center"/>
          </w:tcPr>
          <w:p w:rsidR="00035A32" w:rsidRPr="002453EE" w:rsidRDefault="00035A32" w:rsidP="00035A32">
            <w:pPr>
              <w:spacing w:after="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Orta (3)</w:t>
            </w:r>
          </w:p>
        </w:tc>
        <w:tc>
          <w:tcPr>
            <w:tcW w:w="5061"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bütünlüğe etkisi orta derecede olur. Bütünlüğü kaybedilen bilgi kurum imajına zarar verir. Ek iş maliyetlerinin doğmasına neden olur.</w:t>
            </w:r>
          </w:p>
        </w:tc>
      </w:tr>
      <w:tr w:rsidR="00035A32" w:rsidRPr="002453EE" w:rsidTr="00035A32">
        <w:trPr>
          <w:trHeight w:val="1289"/>
          <w:jc w:val="center"/>
        </w:trPr>
        <w:tc>
          <w:tcPr>
            <w:tcW w:w="1603"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Yüksek (4)</w:t>
            </w:r>
          </w:p>
        </w:tc>
        <w:tc>
          <w:tcPr>
            <w:tcW w:w="5486" w:type="dxa"/>
            <w:shd w:val="clear" w:color="auto" w:fill="FFFFFF" w:themeFill="background1"/>
            <w:vAlign w:val="center"/>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erişilebilirliğe etkisi yüksek şiddette olur. Olumsuzluk kurum dışına yansır. İş kaybı oluşur, yüksek maliyetler doğar.</w:t>
            </w:r>
          </w:p>
        </w:tc>
        <w:tc>
          <w:tcPr>
            <w:tcW w:w="2551" w:type="dxa"/>
            <w:shd w:val="clear" w:color="auto" w:fill="FFFFFF" w:themeFill="background1"/>
            <w:vAlign w:val="center"/>
          </w:tcPr>
          <w:p w:rsidR="00035A32" w:rsidRPr="002453EE" w:rsidRDefault="00035A32" w:rsidP="00035A32">
            <w:pPr>
              <w:spacing w:after="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Yüksek (4)</w:t>
            </w:r>
          </w:p>
        </w:tc>
        <w:tc>
          <w:tcPr>
            <w:tcW w:w="5061"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bütünlüğe etkisi yüksek şiddette olur. Kritik iş süreçlerinin zarar görmesi kuruma kritik derecede zarar verir.</w:t>
            </w:r>
          </w:p>
        </w:tc>
      </w:tr>
      <w:tr w:rsidR="00035A32" w:rsidRPr="002453EE" w:rsidTr="00035A32">
        <w:trPr>
          <w:trHeight w:val="1289"/>
          <w:jc w:val="center"/>
        </w:trPr>
        <w:tc>
          <w:tcPr>
            <w:tcW w:w="1603"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b/>
                <w:bCs/>
                <w:color w:val="000000"/>
                <w:sz w:val="22"/>
                <w:lang w:eastAsia="tr-TR"/>
              </w:rPr>
            </w:pPr>
            <w:r w:rsidRPr="002453EE">
              <w:rPr>
                <w:rFonts w:eastAsia="Times New Roman" w:cs="Times New Roman"/>
                <w:b/>
                <w:bCs/>
                <w:color w:val="000000"/>
                <w:sz w:val="22"/>
                <w:lang w:eastAsia="tr-TR"/>
              </w:rPr>
              <w:t>Çok Yüksek (5)</w:t>
            </w:r>
          </w:p>
        </w:tc>
        <w:tc>
          <w:tcPr>
            <w:tcW w:w="5486" w:type="dxa"/>
            <w:shd w:val="clear" w:color="auto" w:fill="FFFFFF" w:themeFill="background1"/>
            <w:vAlign w:val="center"/>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erişilebilirliğe etkisi çok yüksek şiddette olur. Kurum çok ciddi iş kaybına uğrar. Etki yıkıcı / felaket düzeyinde olur. Yasal yükümlülükler doğar. Zarar telafi edilemez / uzun vadede telafi edilebilir.</w:t>
            </w:r>
          </w:p>
        </w:tc>
        <w:tc>
          <w:tcPr>
            <w:tcW w:w="2551" w:type="dxa"/>
            <w:shd w:val="clear" w:color="auto" w:fill="FFFFFF" w:themeFill="background1"/>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b/>
                <w:bCs/>
                <w:color w:val="000000"/>
                <w:sz w:val="22"/>
                <w:lang w:eastAsia="tr-TR"/>
              </w:rPr>
              <w:t>Çok Yüksek (5)</w:t>
            </w:r>
          </w:p>
        </w:tc>
        <w:tc>
          <w:tcPr>
            <w:tcW w:w="5061" w:type="dxa"/>
            <w:shd w:val="clear" w:color="auto" w:fill="FFFFFF" w:themeFill="background1"/>
            <w:vAlign w:val="center"/>
            <w:hideMark/>
          </w:tcPr>
          <w:p w:rsidR="00035A32" w:rsidRPr="002453EE" w:rsidRDefault="00035A32" w:rsidP="00035A32">
            <w:pPr>
              <w:spacing w:after="0" w:line="240" w:lineRule="auto"/>
              <w:rPr>
                <w:rFonts w:eastAsia="Times New Roman" w:cs="Times New Roman"/>
                <w:color w:val="000000"/>
                <w:sz w:val="22"/>
                <w:lang w:eastAsia="tr-TR"/>
              </w:rPr>
            </w:pPr>
            <w:r w:rsidRPr="002453EE">
              <w:rPr>
                <w:rFonts w:eastAsia="Times New Roman" w:cs="Times New Roman"/>
                <w:color w:val="000000"/>
                <w:sz w:val="22"/>
                <w:lang w:eastAsia="tr-TR"/>
              </w:rPr>
              <w:t>Tehdidin gerçekleşmesi durumunda oluşan bilgi güvenliği olayının sonucunda riskin bütünlüğe etkisi çok yüksek şiddette olur. Bütünlüğün sağlanamaması felaket düzeyde etkiye neden olur. Yasal yükümlülükler doğurur, çok yüksek ek maliyetler doğar.</w:t>
            </w:r>
          </w:p>
        </w:tc>
      </w:tr>
    </w:tbl>
    <w:p w:rsidR="0099689F" w:rsidRPr="002453EE" w:rsidRDefault="0099689F" w:rsidP="00035A32">
      <w:pPr>
        <w:rPr>
          <w:rFonts w:cs="Times New Roman"/>
          <w:b/>
          <w:sz w:val="22"/>
        </w:rPr>
      </w:pPr>
    </w:p>
    <w:sectPr w:rsidR="0099689F" w:rsidRPr="002453EE" w:rsidSect="00035A32">
      <w:pgSz w:w="16838" w:h="11906" w:orient="landscape"/>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EF" w:rsidRDefault="00163EEF" w:rsidP="000B4385">
      <w:pPr>
        <w:spacing w:after="0" w:line="240" w:lineRule="auto"/>
      </w:pPr>
      <w:r>
        <w:separator/>
      </w:r>
    </w:p>
  </w:endnote>
  <w:endnote w:type="continuationSeparator" w:id="0">
    <w:p w:rsidR="00163EEF" w:rsidRDefault="00163EEF" w:rsidP="000B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B060402020202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EE" w:rsidRDefault="002453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EE" w:rsidRDefault="002453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EE" w:rsidRDefault="002453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EF" w:rsidRDefault="00163EEF" w:rsidP="000B4385">
      <w:pPr>
        <w:spacing w:after="0" w:line="240" w:lineRule="auto"/>
      </w:pPr>
      <w:r>
        <w:separator/>
      </w:r>
    </w:p>
  </w:footnote>
  <w:footnote w:type="continuationSeparator" w:id="0">
    <w:p w:rsidR="00163EEF" w:rsidRDefault="00163EEF" w:rsidP="000B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E" w:rsidRDefault="00163E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3.1pt;height:116.25pt;rotation:315;z-index:-251637760;mso-position-horizontal:center;mso-position-horizontal-relative:margin;mso-position-vertical:center;mso-position-vertical-relative:margin" o:allowincell="f" fillcolor="silver" stroked="f">
          <v:fill opacity=".5"/>
          <v:textpath style="font-family:&quot;Maiandra GD&quot;;font-size:1pt" string="TASLA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Y="-185"/>
      <w:tblW w:w="15417" w:type="dxa"/>
      <w:tblLayout w:type="fixed"/>
      <w:tblLook w:val="04A0" w:firstRow="1" w:lastRow="0" w:firstColumn="1" w:lastColumn="0" w:noHBand="0" w:noVBand="1"/>
    </w:tblPr>
    <w:tblGrid>
      <w:gridCol w:w="3227"/>
      <w:gridCol w:w="3544"/>
      <w:gridCol w:w="3260"/>
      <w:gridCol w:w="2977"/>
      <w:gridCol w:w="2409"/>
    </w:tblGrid>
    <w:tr w:rsidR="006E7D8C" w:rsidRPr="00482778" w:rsidTr="009413BF">
      <w:trPr>
        <w:trHeight w:val="1026"/>
      </w:trPr>
      <w:tc>
        <w:tcPr>
          <w:tcW w:w="3227" w:type="dxa"/>
          <w:vAlign w:val="center"/>
        </w:tcPr>
        <w:p w:rsidR="006E7D8C" w:rsidRPr="00482778" w:rsidRDefault="006E7D8C" w:rsidP="006E7D8C">
          <w:pPr>
            <w:widowControl w:val="0"/>
            <w:autoSpaceDE w:val="0"/>
            <w:autoSpaceDN w:val="0"/>
            <w:jc w:val="center"/>
            <w:rPr>
              <w:rFonts w:eastAsia="Arial"/>
              <w:b/>
              <w:sz w:val="22"/>
              <w:szCs w:val="22"/>
              <w:lang w:val="en-US" w:bidi="en-US"/>
            </w:rPr>
          </w:pPr>
          <w:bookmarkStart w:id="0" w:name="_GoBack"/>
          <w:r w:rsidRPr="00482778">
            <w:rPr>
              <w:noProof/>
              <w:sz w:val="22"/>
            </w:rPr>
            <w:drawing>
              <wp:inline distT="0" distB="0" distL="0" distR="0" wp14:anchorId="214A5FAD" wp14:editId="3D452785">
                <wp:extent cx="767080" cy="728980"/>
                <wp:effectExtent l="0" t="0" r="0" b="0"/>
                <wp:docPr id="26" name="Resim 26" descr="C:\Users\yunus.ugurlu\Desktop\logo\LOGO.jpg"/>
                <wp:cNvGraphicFramePr/>
                <a:graphic xmlns:a="http://schemas.openxmlformats.org/drawingml/2006/main">
                  <a:graphicData uri="http://schemas.openxmlformats.org/drawingml/2006/picture">
                    <pic:pic xmlns:pic="http://schemas.openxmlformats.org/drawingml/2006/picture">
                      <pic:nvPicPr>
                        <pic:cNvPr id="2" name="Resim 2" descr="C:\Users\yunus.ugurlu\Desktop\logo\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28980"/>
                        </a:xfrm>
                        <a:prstGeom prst="rect">
                          <a:avLst/>
                        </a:prstGeom>
                        <a:noFill/>
                        <a:ln>
                          <a:noFill/>
                        </a:ln>
                      </pic:spPr>
                    </pic:pic>
                  </a:graphicData>
                </a:graphic>
              </wp:inline>
            </w:drawing>
          </w:r>
        </w:p>
      </w:tc>
      <w:tc>
        <w:tcPr>
          <w:tcW w:w="12190" w:type="dxa"/>
          <w:gridSpan w:val="4"/>
        </w:tcPr>
        <w:p w:rsidR="006E7D8C" w:rsidRPr="00482778" w:rsidRDefault="006E7D8C" w:rsidP="006E7D8C">
          <w:pPr>
            <w:widowControl w:val="0"/>
            <w:autoSpaceDE w:val="0"/>
            <w:autoSpaceDN w:val="0"/>
            <w:jc w:val="center"/>
            <w:rPr>
              <w:rFonts w:eastAsia="Arial"/>
              <w:sz w:val="22"/>
              <w:szCs w:val="22"/>
              <w:lang w:val="en-US" w:bidi="en-US"/>
            </w:rPr>
          </w:pPr>
          <w:r w:rsidRPr="00482778">
            <w:rPr>
              <w:rFonts w:eastAsia="Arial"/>
              <w:sz w:val="22"/>
              <w:szCs w:val="22"/>
              <w:lang w:val="en-US" w:bidi="en-US"/>
            </w:rPr>
            <w:t xml:space="preserve">T.C. </w:t>
          </w:r>
        </w:p>
        <w:p w:rsidR="006E7D8C" w:rsidRPr="00482778" w:rsidRDefault="006E7D8C" w:rsidP="006E7D8C">
          <w:pPr>
            <w:widowControl w:val="0"/>
            <w:autoSpaceDE w:val="0"/>
            <w:autoSpaceDN w:val="0"/>
            <w:jc w:val="center"/>
            <w:rPr>
              <w:rFonts w:eastAsia="Arial"/>
              <w:sz w:val="22"/>
              <w:szCs w:val="22"/>
              <w:lang w:val="en-US" w:bidi="en-US"/>
            </w:rPr>
          </w:pPr>
          <w:r w:rsidRPr="00482778">
            <w:rPr>
              <w:rFonts w:eastAsia="Arial"/>
              <w:sz w:val="22"/>
              <w:szCs w:val="22"/>
              <w:lang w:val="en-US" w:bidi="en-US"/>
            </w:rPr>
            <w:t xml:space="preserve">SAĞLIK BAKANLIĞI </w:t>
          </w:r>
        </w:p>
        <w:p w:rsidR="006E7D8C" w:rsidRPr="00482778" w:rsidRDefault="006E7D8C" w:rsidP="006E7D8C">
          <w:pPr>
            <w:widowControl w:val="0"/>
            <w:autoSpaceDE w:val="0"/>
            <w:autoSpaceDN w:val="0"/>
            <w:jc w:val="center"/>
            <w:rPr>
              <w:rFonts w:eastAsia="Arial"/>
              <w:sz w:val="22"/>
              <w:szCs w:val="22"/>
              <w:lang w:val="en-US" w:bidi="en-US"/>
            </w:rPr>
          </w:pPr>
          <w:r w:rsidRPr="00482778">
            <w:rPr>
              <w:rFonts w:eastAsia="Arial"/>
              <w:sz w:val="22"/>
              <w:szCs w:val="22"/>
              <w:lang w:val="en-US" w:bidi="en-US"/>
            </w:rPr>
            <w:t>ÇORUM İL SAĞLIK MÜDÜRLÜĞÜ</w:t>
          </w:r>
        </w:p>
        <w:p w:rsidR="006E7D8C" w:rsidRPr="00482778" w:rsidRDefault="002453EE" w:rsidP="006E7D8C">
          <w:pPr>
            <w:jc w:val="center"/>
            <w:rPr>
              <w:b/>
              <w:sz w:val="22"/>
              <w:szCs w:val="22"/>
            </w:rPr>
          </w:pPr>
          <w:r>
            <w:rPr>
              <w:b/>
              <w:sz w:val="22"/>
              <w:szCs w:val="22"/>
            </w:rPr>
            <w:t xml:space="preserve">SUNGURLU DEVLET </w:t>
          </w:r>
          <w:r w:rsidR="006E7D8C" w:rsidRPr="00482778">
            <w:rPr>
              <w:b/>
              <w:sz w:val="22"/>
              <w:szCs w:val="22"/>
            </w:rPr>
            <w:t>HASTANESİ</w:t>
          </w:r>
        </w:p>
        <w:p w:rsidR="006E7D8C" w:rsidRPr="00482778" w:rsidRDefault="00035A32" w:rsidP="006E7D8C">
          <w:pPr>
            <w:widowControl w:val="0"/>
            <w:autoSpaceDE w:val="0"/>
            <w:autoSpaceDN w:val="0"/>
            <w:jc w:val="center"/>
            <w:rPr>
              <w:rFonts w:eastAsia="Arial"/>
              <w:b/>
              <w:sz w:val="22"/>
              <w:szCs w:val="22"/>
              <w:lang w:val="en-US" w:bidi="en-US"/>
            </w:rPr>
          </w:pPr>
          <w:r w:rsidRPr="00482778">
            <w:rPr>
              <w:b/>
              <w:sz w:val="22"/>
              <w:szCs w:val="22"/>
            </w:rPr>
            <w:t>RİSK HESAPLAMA FAKTÖRLERİ</w:t>
          </w:r>
        </w:p>
      </w:tc>
    </w:tr>
    <w:tr w:rsidR="006E7D8C" w:rsidRPr="00482778" w:rsidTr="009413BF">
      <w:trPr>
        <w:trHeight w:val="196"/>
      </w:trPr>
      <w:tc>
        <w:tcPr>
          <w:tcW w:w="3227" w:type="dxa"/>
        </w:tcPr>
        <w:p w:rsidR="006E7D8C" w:rsidRPr="00482778" w:rsidRDefault="006E7D8C" w:rsidP="006E7D8C">
          <w:pPr>
            <w:jc w:val="center"/>
            <w:rPr>
              <w:sz w:val="22"/>
              <w:szCs w:val="22"/>
            </w:rPr>
          </w:pPr>
          <w:r w:rsidRPr="00482778">
            <w:rPr>
              <w:sz w:val="22"/>
              <w:szCs w:val="22"/>
            </w:rPr>
            <w:t>Doküman Kodu</w:t>
          </w:r>
        </w:p>
      </w:tc>
      <w:tc>
        <w:tcPr>
          <w:tcW w:w="3544" w:type="dxa"/>
        </w:tcPr>
        <w:p w:rsidR="006E7D8C" w:rsidRPr="00482778" w:rsidRDefault="006E7D8C" w:rsidP="006E7D8C">
          <w:pPr>
            <w:jc w:val="center"/>
            <w:rPr>
              <w:bCs/>
              <w:color w:val="000000"/>
              <w:sz w:val="22"/>
              <w:szCs w:val="22"/>
            </w:rPr>
          </w:pPr>
          <w:r w:rsidRPr="00482778">
            <w:rPr>
              <w:bCs/>
              <w:color w:val="000000"/>
              <w:sz w:val="22"/>
              <w:szCs w:val="22"/>
            </w:rPr>
            <w:t>Yayın Tarihi</w:t>
          </w:r>
        </w:p>
      </w:tc>
      <w:tc>
        <w:tcPr>
          <w:tcW w:w="3260" w:type="dxa"/>
        </w:tcPr>
        <w:p w:rsidR="006E7D8C" w:rsidRPr="00482778" w:rsidRDefault="006E7D8C" w:rsidP="006E7D8C">
          <w:pPr>
            <w:jc w:val="center"/>
            <w:rPr>
              <w:bCs/>
              <w:color w:val="000000"/>
              <w:sz w:val="22"/>
              <w:szCs w:val="22"/>
            </w:rPr>
          </w:pPr>
          <w:r w:rsidRPr="00482778">
            <w:rPr>
              <w:bCs/>
              <w:color w:val="000000"/>
              <w:sz w:val="22"/>
              <w:szCs w:val="22"/>
            </w:rPr>
            <w:t>Revizyon Tarihi</w:t>
          </w:r>
        </w:p>
      </w:tc>
      <w:tc>
        <w:tcPr>
          <w:tcW w:w="2977" w:type="dxa"/>
        </w:tcPr>
        <w:p w:rsidR="006E7D8C" w:rsidRPr="00482778" w:rsidRDefault="006E7D8C" w:rsidP="006E7D8C">
          <w:pPr>
            <w:jc w:val="center"/>
            <w:rPr>
              <w:bCs/>
              <w:color w:val="000000"/>
              <w:sz w:val="22"/>
              <w:szCs w:val="22"/>
            </w:rPr>
          </w:pPr>
          <w:r w:rsidRPr="00482778">
            <w:rPr>
              <w:bCs/>
              <w:color w:val="000000"/>
              <w:sz w:val="22"/>
              <w:szCs w:val="22"/>
            </w:rPr>
            <w:t>Revizyon No</w:t>
          </w:r>
        </w:p>
      </w:tc>
      <w:tc>
        <w:tcPr>
          <w:tcW w:w="2409" w:type="dxa"/>
        </w:tcPr>
        <w:p w:rsidR="006E7D8C" w:rsidRPr="00482778" w:rsidRDefault="006E7D8C" w:rsidP="006E7D8C">
          <w:pPr>
            <w:jc w:val="center"/>
            <w:rPr>
              <w:sz w:val="22"/>
              <w:szCs w:val="22"/>
            </w:rPr>
          </w:pPr>
          <w:r w:rsidRPr="00482778">
            <w:rPr>
              <w:bCs/>
              <w:color w:val="000000"/>
              <w:sz w:val="22"/>
              <w:szCs w:val="22"/>
            </w:rPr>
            <w:t>Sayfa No/Sayısı</w:t>
          </w:r>
        </w:p>
      </w:tc>
    </w:tr>
    <w:tr w:rsidR="006E7D8C" w:rsidRPr="00482778" w:rsidTr="009413BF">
      <w:trPr>
        <w:trHeight w:val="113"/>
      </w:trPr>
      <w:tc>
        <w:tcPr>
          <w:tcW w:w="3227" w:type="dxa"/>
        </w:tcPr>
        <w:p w:rsidR="006E7D8C" w:rsidRPr="00482778" w:rsidRDefault="002453EE" w:rsidP="006E7D8C">
          <w:pPr>
            <w:jc w:val="center"/>
            <w:rPr>
              <w:sz w:val="22"/>
              <w:szCs w:val="22"/>
            </w:rPr>
          </w:pPr>
          <w:proofErr w:type="gramStart"/>
          <w:r>
            <w:rPr>
              <w:sz w:val="22"/>
              <w:szCs w:val="22"/>
            </w:rPr>
            <w:t>BY.YD</w:t>
          </w:r>
          <w:proofErr w:type="gramEnd"/>
          <w:r>
            <w:rPr>
              <w:sz w:val="22"/>
              <w:szCs w:val="22"/>
            </w:rPr>
            <w:t>.01</w:t>
          </w:r>
        </w:p>
      </w:tc>
      <w:tc>
        <w:tcPr>
          <w:tcW w:w="3544" w:type="dxa"/>
        </w:tcPr>
        <w:p w:rsidR="006E7D8C" w:rsidRPr="00482778" w:rsidRDefault="002453EE" w:rsidP="006E7D8C">
          <w:pPr>
            <w:jc w:val="center"/>
            <w:rPr>
              <w:sz w:val="22"/>
              <w:szCs w:val="22"/>
            </w:rPr>
          </w:pPr>
          <w:r>
            <w:rPr>
              <w:sz w:val="22"/>
              <w:szCs w:val="22"/>
            </w:rPr>
            <w:t>15.03.2021</w:t>
          </w:r>
        </w:p>
      </w:tc>
      <w:tc>
        <w:tcPr>
          <w:tcW w:w="3260" w:type="dxa"/>
        </w:tcPr>
        <w:p w:rsidR="006E7D8C" w:rsidRPr="00482778" w:rsidRDefault="002453EE" w:rsidP="006E7D8C">
          <w:pPr>
            <w:jc w:val="center"/>
            <w:rPr>
              <w:sz w:val="22"/>
              <w:szCs w:val="22"/>
            </w:rPr>
          </w:pPr>
          <w:r>
            <w:rPr>
              <w:sz w:val="22"/>
              <w:szCs w:val="22"/>
            </w:rPr>
            <w:t>0000</w:t>
          </w:r>
        </w:p>
      </w:tc>
      <w:tc>
        <w:tcPr>
          <w:tcW w:w="2977" w:type="dxa"/>
        </w:tcPr>
        <w:p w:rsidR="006E7D8C" w:rsidRPr="00482778" w:rsidRDefault="002453EE" w:rsidP="006E7D8C">
          <w:pPr>
            <w:jc w:val="center"/>
            <w:rPr>
              <w:sz w:val="22"/>
              <w:szCs w:val="22"/>
            </w:rPr>
          </w:pPr>
          <w:r>
            <w:rPr>
              <w:sz w:val="22"/>
              <w:szCs w:val="22"/>
            </w:rPr>
            <w:t>00</w:t>
          </w:r>
        </w:p>
      </w:tc>
      <w:tc>
        <w:tcPr>
          <w:tcW w:w="2409" w:type="dxa"/>
        </w:tcPr>
        <w:p w:rsidR="006E7D8C" w:rsidRPr="00482778" w:rsidRDefault="006E7D8C" w:rsidP="006E7D8C">
          <w:pPr>
            <w:jc w:val="center"/>
            <w:rPr>
              <w:sz w:val="22"/>
              <w:szCs w:val="22"/>
            </w:rPr>
          </w:pPr>
          <w:r w:rsidRPr="00482778">
            <w:rPr>
              <w:sz w:val="22"/>
            </w:rPr>
            <w:fldChar w:fldCharType="begin"/>
          </w:r>
          <w:r w:rsidRPr="00482778">
            <w:rPr>
              <w:sz w:val="22"/>
              <w:szCs w:val="22"/>
            </w:rPr>
            <w:instrText xml:space="preserve"> PAGE </w:instrText>
          </w:r>
          <w:r w:rsidRPr="00482778">
            <w:rPr>
              <w:sz w:val="22"/>
            </w:rPr>
            <w:fldChar w:fldCharType="separate"/>
          </w:r>
          <w:r w:rsidR="002453EE">
            <w:rPr>
              <w:noProof/>
              <w:sz w:val="22"/>
              <w:szCs w:val="22"/>
            </w:rPr>
            <w:t>1</w:t>
          </w:r>
          <w:r w:rsidRPr="00482778">
            <w:rPr>
              <w:sz w:val="22"/>
            </w:rPr>
            <w:fldChar w:fldCharType="end"/>
          </w:r>
          <w:r w:rsidRPr="00482778">
            <w:rPr>
              <w:sz w:val="22"/>
              <w:szCs w:val="22"/>
            </w:rPr>
            <w:t>/</w:t>
          </w:r>
          <w:r w:rsidRPr="00482778">
            <w:rPr>
              <w:sz w:val="22"/>
            </w:rPr>
            <w:fldChar w:fldCharType="begin"/>
          </w:r>
          <w:r w:rsidRPr="00482778">
            <w:rPr>
              <w:sz w:val="22"/>
              <w:szCs w:val="22"/>
            </w:rPr>
            <w:instrText xml:space="preserve"> NUMPAGES </w:instrText>
          </w:r>
          <w:r w:rsidRPr="00482778">
            <w:rPr>
              <w:sz w:val="22"/>
            </w:rPr>
            <w:fldChar w:fldCharType="separate"/>
          </w:r>
          <w:r w:rsidR="002453EE">
            <w:rPr>
              <w:noProof/>
              <w:sz w:val="22"/>
              <w:szCs w:val="22"/>
            </w:rPr>
            <w:t>4</w:t>
          </w:r>
          <w:r w:rsidRPr="00482778">
            <w:rPr>
              <w:sz w:val="22"/>
            </w:rPr>
            <w:fldChar w:fldCharType="end"/>
          </w:r>
        </w:p>
      </w:tc>
    </w:tr>
    <w:bookmarkEnd w:id="0"/>
  </w:tbl>
  <w:p w:rsidR="00E31A4F" w:rsidRPr="00E31A4F" w:rsidRDefault="00E31A4F" w:rsidP="00E31A4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E" w:rsidRDefault="00163E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23.1pt;height:116.25pt;rotation:315;z-index:-251638784;mso-position-horizontal:center;mso-position-horizontal-relative:margin;mso-position-vertical:center;mso-position-vertical-relative:margin" o:allowincell="f" fillcolor="silver" stroked="f">
          <v:fill opacity=".5"/>
          <v:textpath style="font-family:&quot;Maiandra GD&quot;;font-size:1pt" string="TASLA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8C9"/>
    <w:multiLevelType w:val="hybridMultilevel"/>
    <w:tmpl w:val="2E90B0EE"/>
    <w:lvl w:ilvl="0" w:tplc="08447F74">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nsid w:val="04F270BC"/>
    <w:multiLevelType w:val="hybridMultilevel"/>
    <w:tmpl w:val="3A8EED5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8C553D"/>
    <w:multiLevelType w:val="hybridMultilevel"/>
    <w:tmpl w:val="AA865540"/>
    <w:lvl w:ilvl="0" w:tplc="08447F74">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09A47D02"/>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4">
    <w:nsid w:val="0D1040BD"/>
    <w:multiLevelType w:val="hybridMultilevel"/>
    <w:tmpl w:val="BC28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AB1BB3"/>
    <w:multiLevelType w:val="hybridMultilevel"/>
    <w:tmpl w:val="BE08B15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F50FCB"/>
    <w:multiLevelType w:val="hybridMultilevel"/>
    <w:tmpl w:val="C0109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0F5C9B"/>
    <w:multiLevelType w:val="hybridMultilevel"/>
    <w:tmpl w:val="BFAE2492"/>
    <w:lvl w:ilvl="0" w:tplc="570CF372">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8">
    <w:nsid w:val="10D97A52"/>
    <w:multiLevelType w:val="hybridMultilevel"/>
    <w:tmpl w:val="D0F621A8"/>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145C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393CFF"/>
    <w:multiLevelType w:val="hybridMultilevel"/>
    <w:tmpl w:val="CC2EA1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1CF51B54"/>
    <w:multiLevelType w:val="hybridMultilevel"/>
    <w:tmpl w:val="4586B34A"/>
    <w:lvl w:ilvl="0" w:tplc="A29E02D0">
      <w:numFmt w:val="bullet"/>
      <w:lvlText w:val="-"/>
      <w:lvlJc w:val="left"/>
      <w:pPr>
        <w:ind w:left="720" w:hanging="360"/>
      </w:pPr>
      <w:rPr>
        <w:rFonts w:ascii="Maiandra GD" w:eastAsiaTheme="minorHAnsi" w:hAnsi="Maiandra GD"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A46B2A"/>
    <w:multiLevelType w:val="hybridMultilevel"/>
    <w:tmpl w:val="824AB6DA"/>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906931"/>
    <w:multiLevelType w:val="multilevel"/>
    <w:tmpl w:val="B55ABB86"/>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4">
    <w:nsid w:val="297777DB"/>
    <w:multiLevelType w:val="multilevel"/>
    <w:tmpl w:val="F9DCF88E"/>
    <w:lvl w:ilvl="0">
      <w:start w:val="1"/>
      <w:numFmt w:val="decimal"/>
      <w:pStyle w:val="1BALIK"/>
      <w:lvlText w:val="%1."/>
      <w:lvlJc w:val="left"/>
      <w:pPr>
        <w:ind w:left="1211" w:hanging="360"/>
      </w:pPr>
      <w:rPr>
        <w:rFonts w:hint="default"/>
        <w:sz w:val="24"/>
      </w:rPr>
    </w:lvl>
    <w:lvl w:ilvl="1">
      <w:start w:val="1"/>
      <w:numFmt w:val="decimal"/>
      <w:lvlText w:val="%2."/>
      <w:lvlJc w:val="left"/>
      <w:pPr>
        <w:ind w:left="121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5">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nsid w:val="2C753C09"/>
    <w:multiLevelType w:val="multilevel"/>
    <w:tmpl w:val="784C76E6"/>
    <w:lvl w:ilvl="0">
      <w:start w:val="1"/>
      <w:numFmt w:val="upperLetter"/>
      <w:suff w:val="space"/>
      <w:lvlText w:val="%1."/>
      <w:lvlJc w:val="left"/>
      <w:pPr>
        <w:ind w:left="0" w:firstLine="0"/>
      </w:pPr>
      <w:rPr>
        <w:rFonts w:hint="default"/>
      </w:rPr>
    </w:lvl>
    <w:lvl w:ilvl="1">
      <w:start w:val="1"/>
      <w:numFmt w:val="decimal"/>
      <w:lvlText w:val="B.%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7">
    <w:nsid w:val="2E9426B4"/>
    <w:multiLevelType w:val="multilevel"/>
    <w:tmpl w:val="F1886EF0"/>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bullet"/>
      <w:lvlText w:val="o"/>
      <w:lvlJc w:val="left"/>
      <w:pPr>
        <w:ind w:left="339" w:firstLine="0"/>
      </w:pPr>
      <w:rPr>
        <w:rFonts w:ascii="Courier New" w:hAnsi="Courier New" w:cs="Courier New"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8">
    <w:nsid w:val="315C5E39"/>
    <w:multiLevelType w:val="hybridMultilevel"/>
    <w:tmpl w:val="1494BEA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58086D"/>
    <w:multiLevelType w:val="hybridMultilevel"/>
    <w:tmpl w:val="D5EAEE0C"/>
    <w:lvl w:ilvl="0" w:tplc="08447F7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379A5E9D"/>
    <w:multiLevelType w:val="multilevel"/>
    <w:tmpl w:val="F6689F56"/>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bullet"/>
      <w:lvlText w:val=""/>
      <w:lvlJc w:val="left"/>
      <w:pPr>
        <w:ind w:left="339" w:firstLine="0"/>
      </w:pPr>
      <w:rPr>
        <w:rFonts w:ascii="Symbol" w:hAnsi="Symbol"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1">
    <w:nsid w:val="37A9101C"/>
    <w:multiLevelType w:val="hybridMultilevel"/>
    <w:tmpl w:val="66707416"/>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CBA7BD4"/>
    <w:multiLevelType w:val="hybridMultilevel"/>
    <w:tmpl w:val="AFF25D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18F4E0D"/>
    <w:multiLevelType w:val="hybridMultilevel"/>
    <w:tmpl w:val="2A00A96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C564B6"/>
    <w:multiLevelType w:val="multilevel"/>
    <w:tmpl w:val="FA565D0C"/>
    <w:lvl w:ilvl="0">
      <w:start w:val="2"/>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5">
    <w:nsid w:val="426F6209"/>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6">
    <w:nsid w:val="479B5B0C"/>
    <w:multiLevelType w:val="hybridMultilevel"/>
    <w:tmpl w:val="435EC4CA"/>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7">
    <w:nsid w:val="4BDA2D43"/>
    <w:multiLevelType w:val="hybridMultilevel"/>
    <w:tmpl w:val="626E974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24600E4"/>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9">
    <w:nsid w:val="5D9911F5"/>
    <w:multiLevelType w:val="hybridMultilevel"/>
    <w:tmpl w:val="A96C31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2310F7"/>
    <w:multiLevelType w:val="hybridMultilevel"/>
    <w:tmpl w:val="205493C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16297E"/>
    <w:multiLevelType w:val="multilevel"/>
    <w:tmpl w:val="026C592C"/>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32">
    <w:nsid w:val="6C4C5D05"/>
    <w:multiLevelType w:val="hybridMultilevel"/>
    <w:tmpl w:val="B02067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F991C7B"/>
    <w:multiLevelType w:val="hybridMultilevel"/>
    <w:tmpl w:val="8248A1F2"/>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D21CCF"/>
    <w:multiLevelType w:val="hybridMultilevel"/>
    <w:tmpl w:val="CE9A629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F8431F"/>
    <w:multiLevelType w:val="hybridMultilevel"/>
    <w:tmpl w:val="9DE03648"/>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B216D78"/>
    <w:multiLevelType w:val="hybridMultilevel"/>
    <w:tmpl w:val="B1942E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
    <w:abstractNumId w:val="14"/>
  </w:num>
  <w:num w:numId="3">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b/>
          <w:color w:val="ED7D31" w:themeColor="accent2"/>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5">
    <w:abstractNumId w:val="28"/>
    <w:lvlOverride w:ilvl="0">
      <w:lvl w:ilvl="0">
        <w:start w:val="3"/>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6">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5.4.%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7">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5.4.4.%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8">
    <w:abstractNumId w:val="28"/>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0" w:firstLine="0"/>
        </w:pPr>
        <w:rPr>
          <w:b/>
          <w:i w:val="0"/>
          <w:color w:val="FF0000"/>
        </w:rPr>
      </w:lvl>
    </w:lvlOverride>
    <w:lvlOverride w:ilvl="4">
      <w:lvl w:ilvl="4">
        <w:start w:val="1"/>
        <w:numFmt w:val="decimal"/>
        <w:lvlText w:val="%1.%2.%3.%4.%5."/>
        <w:lvlJc w:val="left"/>
        <w:pPr>
          <w:ind w:left="452" w:firstLine="0"/>
        </w:p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9">
    <w:abstractNumId w:val="5"/>
  </w:num>
  <w:num w:numId="10">
    <w:abstractNumId w:val="34"/>
  </w:num>
  <w:num w:numId="11">
    <w:abstractNumId w:val="11"/>
  </w:num>
  <w:num w:numId="12">
    <w:abstractNumId w:val="12"/>
  </w:num>
  <w:num w:numId="13">
    <w:abstractNumId w:val="8"/>
  </w:num>
  <w:num w:numId="14">
    <w:abstractNumId w:val="35"/>
  </w:num>
  <w:num w:numId="15">
    <w:abstractNumId w:val="33"/>
  </w:num>
  <w:num w:numId="16">
    <w:abstractNumId w:val="13"/>
  </w:num>
  <w:num w:numId="17">
    <w:abstractNumId w:val="18"/>
  </w:num>
  <w:num w:numId="18">
    <w:abstractNumId w:val="24"/>
  </w:num>
  <w:num w:numId="19">
    <w:abstractNumId w:val="16"/>
  </w:num>
  <w:num w:numId="20">
    <w:abstractNumId w:val="22"/>
  </w:num>
  <w:num w:numId="21">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5.4.3.%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2">
    <w:abstractNumId w:val="20"/>
  </w:num>
  <w:num w:numId="23">
    <w:abstractNumId w:val="17"/>
  </w:num>
  <w:num w:numId="24">
    <w:abstractNumId w:val="25"/>
  </w:num>
  <w:num w:numId="25">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6">
    <w:abstractNumId w:val="28"/>
    <w:lvlOverride w:ilvl="0">
      <w:lvl w:ilvl="0">
        <w:start w:val="1"/>
        <w:numFmt w:val="upperLetter"/>
        <w:suff w:val="space"/>
        <w:lvlText w:val="%1."/>
        <w:lvlJc w:val="left"/>
        <w:pPr>
          <w:ind w:left="0" w:firstLine="0"/>
        </w:pPr>
        <w:rPr>
          <w:rFonts w:hint="default"/>
        </w:rPr>
      </w:lvl>
    </w:lvlOverride>
    <w:lvlOverride w:ilvl="1">
      <w:lvl w:ilvl="1">
        <w:start w:val="9"/>
        <w:numFmt w:val="decimal"/>
        <w:lvlText w:val="%1.%2."/>
        <w:lvlJc w:val="left"/>
        <w:pPr>
          <w:ind w:left="11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7">
    <w:abstractNumId w:val="7"/>
  </w:num>
  <w:num w:numId="28">
    <w:abstractNumId w:val="23"/>
  </w:num>
  <w:num w:numId="29">
    <w:abstractNumId w:val="9"/>
  </w:num>
  <w:num w:numId="30">
    <w:abstractNumId w:val="4"/>
  </w:num>
  <w:num w:numId="31">
    <w:abstractNumId w:val="26"/>
  </w:num>
  <w:num w:numId="32">
    <w:abstractNumId w:val="6"/>
  </w:num>
  <w:num w:numId="33">
    <w:abstractNumId w:val="0"/>
  </w:num>
  <w:num w:numId="34">
    <w:abstractNumId w:val="19"/>
  </w:num>
  <w:num w:numId="35">
    <w:abstractNumId w:val="2"/>
  </w:num>
  <w:num w:numId="36">
    <w:abstractNumId w:val="10"/>
  </w:num>
  <w:num w:numId="37">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38">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39">
    <w:abstractNumId w:val="21"/>
  </w:num>
  <w:num w:numId="40">
    <w:abstractNumId w:val="28"/>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339" w:firstLine="0"/>
        </w:pPr>
        <w:rPr>
          <w:b/>
          <w:i w:val="0"/>
          <w:color w:val="FF0000"/>
        </w:rPr>
      </w:lvl>
    </w:lvlOverride>
    <w:lvlOverride w:ilvl="4">
      <w:lvl w:ilvl="4">
        <w:start w:val="1"/>
        <w:numFmt w:val="decimal"/>
        <w:lvlText w:val="%1.%2.%3.%4.%5."/>
        <w:lvlJc w:val="left"/>
        <w:pPr>
          <w:ind w:left="452" w:firstLine="0"/>
        </w:pPr>
        <w:rPr>
          <w:b/>
          <w:color w:val="FF0000"/>
        </w:r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41">
    <w:abstractNumId w:val="15"/>
  </w:num>
  <w:num w:numId="42">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3">
    <w:abstractNumId w:val="27"/>
  </w:num>
  <w:num w:numId="44">
    <w:abstractNumId w:val="30"/>
  </w:num>
  <w:num w:numId="45">
    <w:abstractNumId w:val="31"/>
  </w:num>
  <w:num w:numId="46">
    <w:abstractNumId w:val="1"/>
  </w:num>
  <w:num w:numId="47">
    <w:abstractNumId w:val="36"/>
  </w:num>
  <w:num w:numId="48">
    <w:abstractNumId w:val="32"/>
  </w:num>
  <w:num w:numId="49">
    <w:abstractNumId w:val="29"/>
  </w:num>
  <w:num w:numId="50">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57BF"/>
    <w:rsid w:val="00000404"/>
    <w:rsid w:val="00000818"/>
    <w:rsid w:val="000011FA"/>
    <w:rsid w:val="00001208"/>
    <w:rsid w:val="000013E2"/>
    <w:rsid w:val="000019C3"/>
    <w:rsid w:val="00001C24"/>
    <w:rsid w:val="00001D87"/>
    <w:rsid w:val="00001E50"/>
    <w:rsid w:val="000025F1"/>
    <w:rsid w:val="00002DE5"/>
    <w:rsid w:val="000031E8"/>
    <w:rsid w:val="000034A4"/>
    <w:rsid w:val="00003E4C"/>
    <w:rsid w:val="00004185"/>
    <w:rsid w:val="00005C9F"/>
    <w:rsid w:val="00005F50"/>
    <w:rsid w:val="000060DD"/>
    <w:rsid w:val="000065CD"/>
    <w:rsid w:val="000066D8"/>
    <w:rsid w:val="0000678E"/>
    <w:rsid w:val="0000699B"/>
    <w:rsid w:val="00006FCC"/>
    <w:rsid w:val="00007563"/>
    <w:rsid w:val="000076ED"/>
    <w:rsid w:val="00007866"/>
    <w:rsid w:val="00007C6B"/>
    <w:rsid w:val="00007FB4"/>
    <w:rsid w:val="0001101F"/>
    <w:rsid w:val="000115D3"/>
    <w:rsid w:val="0001263C"/>
    <w:rsid w:val="00012B75"/>
    <w:rsid w:val="0001383C"/>
    <w:rsid w:val="00013A0B"/>
    <w:rsid w:val="00015381"/>
    <w:rsid w:val="000156ED"/>
    <w:rsid w:val="00015776"/>
    <w:rsid w:val="00016BEC"/>
    <w:rsid w:val="0001746F"/>
    <w:rsid w:val="00017D90"/>
    <w:rsid w:val="0002065F"/>
    <w:rsid w:val="000215DD"/>
    <w:rsid w:val="00022106"/>
    <w:rsid w:val="00022509"/>
    <w:rsid w:val="000227C1"/>
    <w:rsid w:val="00022DA4"/>
    <w:rsid w:val="000230CF"/>
    <w:rsid w:val="00023ACD"/>
    <w:rsid w:val="00023C46"/>
    <w:rsid w:val="00024CA2"/>
    <w:rsid w:val="0002545D"/>
    <w:rsid w:val="0002624A"/>
    <w:rsid w:val="000310A5"/>
    <w:rsid w:val="00031BE7"/>
    <w:rsid w:val="0003296A"/>
    <w:rsid w:val="00032A49"/>
    <w:rsid w:val="00032B2A"/>
    <w:rsid w:val="0003375F"/>
    <w:rsid w:val="00033E75"/>
    <w:rsid w:val="000348CA"/>
    <w:rsid w:val="00035099"/>
    <w:rsid w:val="00035A32"/>
    <w:rsid w:val="000360C8"/>
    <w:rsid w:val="000372DA"/>
    <w:rsid w:val="000379F2"/>
    <w:rsid w:val="000402FA"/>
    <w:rsid w:val="00040BD9"/>
    <w:rsid w:val="00040FEA"/>
    <w:rsid w:val="00041432"/>
    <w:rsid w:val="00041522"/>
    <w:rsid w:val="0004189D"/>
    <w:rsid w:val="00041B4A"/>
    <w:rsid w:val="000427D9"/>
    <w:rsid w:val="00043953"/>
    <w:rsid w:val="00043B35"/>
    <w:rsid w:val="0004406B"/>
    <w:rsid w:val="00044FC7"/>
    <w:rsid w:val="00046AD2"/>
    <w:rsid w:val="00046DE1"/>
    <w:rsid w:val="000479A2"/>
    <w:rsid w:val="00050119"/>
    <w:rsid w:val="0005073A"/>
    <w:rsid w:val="0005098F"/>
    <w:rsid w:val="00050C97"/>
    <w:rsid w:val="00050E26"/>
    <w:rsid w:val="000512D4"/>
    <w:rsid w:val="000520A8"/>
    <w:rsid w:val="00052417"/>
    <w:rsid w:val="00052C79"/>
    <w:rsid w:val="00052E0F"/>
    <w:rsid w:val="00053165"/>
    <w:rsid w:val="000536A4"/>
    <w:rsid w:val="00053F83"/>
    <w:rsid w:val="0005402D"/>
    <w:rsid w:val="00054611"/>
    <w:rsid w:val="000549FC"/>
    <w:rsid w:val="000556B1"/>
    <w:rsid w:val="000559DB"/>
    <w:rsid w:val="000562F4"/>
    <w:rsid w:val="00056CE4"/>
    <w:rsid w:val="00056DFE"/>
    <w:rsid w:val="00056ED9"/>
    <w:rsid w:val="00057727"/>
    <w:rsid w:val="00057E94"/>
    <w:rsid w:val="00060928"/>
    <w:rsid w:val="00060CBE"/>
    <w:rsid w:val="00060F7E"/>
    <w:rsid w:val="00062EED"/>
    <w:rsid w:val="00064DA2"/>
    <w:rsid w:val="0006657E"/>
    <w:rsid w:val="0006672B"/>
    <w:rsid w:val="00070510"/>
    <w:rsid w:val="00070FBC"/>
    <w:rsid w:val="000712AA"/>
    <w:rsid w:val="00072BC1"/>
    <w:rsid w:val="00073C25"/>
    <w:rsid w:val="00073C45"/>
    <w:rsid w:val="00074935"/>
    <w:rsid w:val="00074F8E"/>
    <w:rsid w:val="00076468"/>
    <w:rsid w:val="00076D53"/>
    <w:rsid w:val="00077469"/>
    <w:rsid w:val="00080086"/>
    <w:rsid w:val="000801C3"/>
    <w:rsid w:val="00080FA7"/>
    <w:rsid w:val="0008101B"/>
    <w:rsid w:val="000822E4"/>
    <w:rsid w:val="000823B7"/>
    <w:rsid w:val="00083010"/>
    <w:rsid w:val="000832D2"/>
    <w:rsid w:val="00083880"/>
    <w:rsid w:val="00083923"/>
    <w:rsid w:val="00085D62"/>
    <w:rsid w:val="0008718D"/>
    <w:rsid w:val="0008723E"/>
    <w:rsid w:val="00091129"/>
    <w:rsid w:val="00091437"/>
    <w:rsid w:val="000918DE"/>
    <w:rsid w:val="00091D1C"/>
    <w:rsid w:val="00091F07"/>
    <w:rsid w:val="000927B8"/>
    <w:rsid w:val="00092BDF"/>
    <w:rsid w:val="00094530"/>
    <w:rsid w:val="00094694"/>
    <w:rsid w:val="0009519F"/>
    <w:rsid w:val="00095601"/>
    <w:rsid w:val="00096426"/>
    <w:rsid w:val="00096A9B"/>
    <w:rsid w:val="00096CD6"/>
    <w:rsid w:val="000972C9"/>
    <w:rsid w:val="000A081D"/>
    <w:rsid w:val="000A097B"/>
    <w:rsid w:val="000A1146"/>
    <w:rsid w:val="000A1BEB"/>
    <w:rsid w:val="000A1EEB"/>
    <w:rsid w:val="000A2426"/>
    <w:rsid w:val="000A26A8"/>
    <w:rsid w:val="000A2936"/>
    <w:rsid w:val="000A2AC4"/>
    <w:rsid w:val="000A2ED7"/>
    <w:rsid w:val="000A3564"/>
    <w:rsid w:val="000A4518"/>
    <w:rsid w:val="000A4E74"/>
    <w:rsid w:val="000A514F"/>
    <w:rsid w:val="000A68D8"/>
    <w:rsid w:val="000A695B"/>
    <w:rsid w:val="000A69FF"/>
    <w:rsid w:val="000A6F1C"/>
    <w:rsid w:val="000A71CD"/>
    <w:rsid w:val="000A73D5"/>
    <w:rsid w:val="000B0199"/>
    <w:rsid w:val="000B01B8"/>
    <w:rsid w:val="000B0BBB"/>
    <w:rsid w:val="000B130E"/>
    <w:rsid w:val="000B1326"/>
    <w:rsid w:val="000B17A3"/>
    <w:rsid w:val="000B1848"/>
    <w:rsid w:val="000B2144"/>
    <w:rsid w:val="000B31B5"/>
    <w:rsid w:val="000B33A9"/>
    <w:rsid w:val="000B3C75"/>
    <w:rsid w:val="000B4385"/>
    <w:rsid w:val="000B457A"/>
    <w:rsid w:val="000B46A0"/>
    <w:rsid w:val="000B47DD"/>
    <w:rsid w:val="000B4948"/>
    <w:rsid w:val="000B5E38"/>
    <w:rsid w:val="000B6AC1"/>
    <w:rsid w:val="000B7C0A"/>
    <w:rsid w:val="000C0360"/>
    <w:rsid w:val="000C0880"/>
    <w:rsid w:val="000C0914"/>
    <w:rsid w:val="000C0922"/>
    <w:rsid w:val="000C1790"/>
    <w:rsid w:val="000C1821"/>
    <w:rsid w:val="000C19A4"/>
    <w:rsid w:val="000C2882"/>
    <w:rsid w:val="000C2F12"/>
    <w:rsid w:val="000C48B9"/>
    <w:rsid w:val="000C52D1"/>
    <w:rsid w:val="000C5CF1"/>
    <w:rsid w:val="000C64B0"/>
    <w:rsid w:val="000C692D"/>
    <w:rsid w:val="000C7780"/>
    <w:rsid w:val="000D0759"/>
    <w:rsid w:val="000D0F44"/>
    <w:rsid w:val="000D1013"/>
    <w:rsid w:val="000D14EA"/>
    <w:rsid w:val="000D1659"/>
    <w:rsid w:val="000D1CCE"/>
    <w:rsid w:val="000D2934"/>
    <w:rsid w:val="000D2DEA"/>
    <w:rsid w:val="000D2ECD"/>
    <w:rsid w:val="000D336E"/>
    <w:rsid w:val="000D4D7E"/>
    <w:rsid w:val="000D4D8E"/>
    <w:rsid w:val="000D60AB"/>
    <w:rsid w:val="000D742E"/>
    <w:rsid w:val="000D7502"/>
    <w:rsid w:val="000E105B"/>
    <w:rsid w:val="000E191D"/>
    <w:rsid w:val="000E2696"/>
    <w:rsid w:val="000E26D1"/>
    <w:rsid w:val="000E2995"/>
    <w:rsid w:val="000E2AEA"/>
    <w:rsid w:val="000E302D"/>
    <w:rsid w:val="000E6409"/>
    <w:rsid w:val="000E647D"/>
    <w:rsid w:val="000E64E4"/>
    <w:rsid w:val="000E6599"/>
    <w:rsid w:val="000E7095"/>
    <w:rsid w:val="000E7B11"/>
    <w:rsid w:val="000F0784"/>
    <w:rsid w:val="000F091B"/>
    <w:rsid w:val="000F0CFE"/>
    <w:rsid w:val="000F14E4"/>
    <w:rsid w:val="000F15C1"/>
    <w:rsid w:val="000F2AA3"/>
    <w:rsid w:val="000F2D94"/>
    <w:rsid w:val="000F31C3"/>
    <w:rsid w:val="000F3C84"/>
    <w:rsid w:val="000F4398"/>
    <w:rsid w:val="000F43E9"/>
    <w:rsid w:val="000F4B3B"/>
    <w:rsid w:val="000F4DE0"/>
    <w:rsid w:val="000F5805"/>
    <w:rsid w:val="000F5AAA"/>
    <w:rsid w:val="000F5ADB"/>
    <w:rsid w:val="000F64E1"/>
    <w:rsid w:val="000F6D7E"/>
    <w:rsid w:val="000F7556"/>
    <w:rsid w:val="000F75CF"/>
    <w:rsid w:val="000F7B01"/>
    <w:rsid w:val="000F7FFD"/>
    <w:rsid w:val="0010048D"/>
    <w:rsid w:val="00100DDF"/>
    <w:rsid w:val="00100EB0"/>
    <w:rsid w:val="0010215E"/>
    <w:rsid w:val="00103C4E"/>
    <w:rsid w:val="0010448B"/>
    <w:rsid w:val="00105FA1"/>
    <w:rsid w:val="001061FF"/>
    <w:rsid w:val="00106546"/>
    <w:rsid w:val="00106601"/>
    <w:rsid w:val="00106FE6"/>
    <w:rsid w:val="00107D54"/>
    <w:rsid w:val="001101A7"/>
    <w:rsid w:val="00110817"/>
    <w:rsid w:val="00110E59"/>
    <w:rsid w:val="00112B31"/>
    <w:rsid w:val="001149AE"/>
    <w:rsid w:val="00115016"/>
    <w:rsid w:val="001154BE"/>
    <w:rsid w:val="00115FB3"/>
    <w:rsid w:val="00117155"/>
    <w:rsid w:val="001177B5"/>
    <w:rsid w:val="00120019"/>
    <w:rsid w:val="0012082F"/>
    <w:rsid w:val="00121F42"/>
    <w:rsid w:val="001220BC"/>
    <w:rsid w:val="00122545"/>
    <w:rsid w:val="00123432"/>
    <w:rsid w:val="0012371B"/>
    <w:rsid w:val="00124445"/>
    <w:rsid w:val="001246E8"/>
    <w:rsid w:val="001266F5"/>
    <w:rsid w:val="00126781"/>
    <w:rsid w:val="00126B88"/>
    <w:rsid w:val="0012710B"/>
    <w:rsid w:val="00131274"/>
    <w:rsid w:val="001323C1"/>
    <w:rsid w:val="00133AFB"/>
    <w:rsid w:val="00133B0E"/>
    <w:rsid w:val="00134873"/>
    <w:rsid w:val="00134F99"/>
    <w:rsid w:val="00135541"/>
    <w:rsid w:val="00136E43"/>
    <w:rsid w:val="00137017"/>
    <w:rsid w:val="0014008C"/>
    <w:rsid w:val="00142443"/>
    <w:rsid w:val="0014259A"/>
    <w:rsid w:val="00142916"/>
    <w:rsid w:val="00142BE2"/>
    <w:rsid w:val="001431F2"/>
    <w:rsid w:val="0014450C"/>
    <w:rsid w:val="00144CD2"/>
    <w:rsid w:val="00145178"/>
    <w:rsid w:val="001451EF"/>
    <w:rsid w:val="001454DC"/>
    <w:rsid w:val="00145523"/>
    <w:rsid w:val="00145E64"/>
    <w:rsid w:val="001460E8"/>
    <w:rsid w:val="001466DD"/>
    <w:rsid w:val="001467FA"/>
    <w:rsid w:val="00146837"/>
    <w:rsid w:val="001477F8"/>
    <w:rsid w:val="00147FD2"/>
    <w:rsid w:val="00150084"/>
    <w:rsid w:val="0015093C"/>
    <w:rsid w:val="00150F02"/>
    <w:rsid w:val="00151CB8"/>
    <w:rsid w:val="00151E7C"/>
    <w:rsid w:val="00152248"/>
    <w:rsid w:val="00152A53"/>
    <w:rsid w:val="00152D01"/>
    <w:rsid w:val="00152F78"/>
    <w:rsid w:val="00153440"/>
    <w:rsid w:val="001534CE"/>
    <w:rsid w:val="00153598"/>
    <w:rsid w:val="001558DA"/>
    <w:rsid w:val="001559C7"/>
    <w:rsid w:val="00156770"/>
    <w:rsid w:val="00156ECE"/>
    <w:rsid w:val="00157696"/>
    <w:rsid w:val="00157F6E"/>
    <w:rsid w:val="0016065A"/>
    <w:rsid w:val="00161014"/>
    <w:rsid w:val="001615A0"/>
    <w:rsid w:val="001622A8"/>
    <w:rsid w:val="00162780"/>
    <w:rsid w:val="00162B39"/>
    <w:rsid w:val="00162D3E"/>
    <w:rsid w:val="00162F47"/>
    <w:rsid w:val="001634C4"/>
    <w:rsid w:val="00163779"/>
    <w:rsid w:val="00163913"/>
    <w:rsid w:val="00163D6A"/>
    <w:rsid w:val="00163EEF"/>
    <w:rsid w:val="001648AB"/>
    <w:rsid w:val="001657F8"/>
    <w:rsid w:val="00165DDE"/>
    <w:rsid w:val="00166543"/>
    <w:rsid w:val="001666D6"/>
    <w:rsid w:val="0016758B"/>
    <w:rsid w:val="001677E9"/>
    <w:rsid w:val="00167F3D"/>
    <w:rsid w:val="00171892"/>
    <w:rsid w:val="001719A0"/>
    <w:rsid w:val="00172D6E"/>
    <w:rsid w:val="00172D71"/>
    <w:rsid w:val="00172F88"/>
    <w:rsid w:val="001734FB"/>
    <w:rsid w:val="001743CC"/>
    <w:rsid w:val="00174898"/>
    <w:rsid w:val="001748E9"/>
    <w:rsid w:val="00174CA7"/>
    <w:rsid w:val="001752D3"/>
    <w:rsid w:val="00175895"/>
    <w:rsid w:val="00175DC2"/>
    <w:rsid w:val="00176AF1"/>
    <w:rsid w:val="00177BF6"/>
    <w:rsid w:val="00180258"/>
    <w:rsid w:val="00180487"/>
    <w:rsid w:val="00180F96"/>
    <w:rsid w:val="00181766"/>
    <w:rsid w:val="00181989"/>
    <w:rsid w:val="001821D8"/>
    <w:rsid w:val="00182A14"/>
    <w:rsid w:val="0018320E"/>
    <w:rsid w:val="00184031"/>
    <w:rsid w:val="001850BF"/>
    <w:rsid w:val="00185196"/>
    <w:rsid w:val="0018533C"/>
    <w:rsid w:val="001855E8"/>
    <w:rsid w:val="001868AB"/>
    <w:rsid w:val="00186AB2"/>
    <w:rsid w:val="00186D70"/>
    <w:rsid w:val="001872C8"/>
    <w:rsid w:val="001902D7"/>
    <w:rsid w:val="00190BF6"/>
    <w:rsid w:val="00191E3E"/>
    <w:rsid w:val="00192C70"/>
    <w:rsid w:val="00192EA3"/>
    <w:rsid w:val="00192F6A"/>
    <w:rsid w:val="001945D1"/>
    <w:rsid w:val="00194CD0"/>
    <w:rsid w:val="00195573"/>
    <w:rsid w:val="00195A97"/>
    <w:rsid w:val="00195CBF"/>
    <w:rsid w:val="00195F7D"/>
    <w:rsid w:val="00196777"/>
    <w:rsid w:val="001A0D4A"/>
    <w:rsid w:val="001A193B"/>
    <w:rsid w:val="001A208A"/>
    <w:rsid w:val="001A2AA7"/>
    <w:rsid w:val="001A372F"/>
    <w:rsid w:val="001A4035"/>
    <w:rsid w:val="001A43E1"/>
    <w:rsid w:val="001A4616"/>
    <w:rsid w:val="001A4984"/>
    <w:rsid w:val="001A4E2D"/>
    <w:rsid w:val="001A52BA"/>
    <w:rsid w:val="001A5591"/>
    <w:rsid w:val="001A5F9A"/>
    <w:rsid w:val="001A6C3F"/>
    <w:rsid w:val="001A6E22"/>
    <w:rsid w:val="001A76D6"/>
    <w:rsid w:val="001A77A4"/>
    <w:rsid w:val="001A7950"/>
    <w:rsid w:val="001B09DD"/>
    <w:rsid w:val="001B0C39"/>
    <w:rsid w:val="001B0EB4"/>
    <w:rsid w:val="001B1688"/>
    <w:rsid w:val="001B1A5B"/>
    <w:rsid w:val="001B2E4C"/>
    <w:rsid w:val="001B2ED2"/>
    <w:rsid w:val="001B3018"/>
    <w:rsid w:val="001B3637"/>
    <w:rsid w:val="001B3A2B"/>
    <w:rsid w:val="001B3AF8"/>
    <w:rsid w:val="001B476E"/>
    <w:rsid w:val="001B4FFB"/>
    <w:rsid w:val="001B6184"/>
    <w:rsid w:val="001B65A4"/>
    <w:rsid w:val="001B6B48"/>
    <w:rsid w:val="001B7DF0"/>
    <w:rsid w:val="001C0551"/>
    <w:rsid w:val="001C14BB"/>
    <w:rsid w:val="001C1B58"/>
    <w:rsid w:val="001C1EA5"/>
    <w:rsid w:val="001C2B1A"/>
    <w:rsid w:val="001C3209"/>
    <w:rsid w:val="001C399A"/>
    <w:rsid w:val="001C3DB7"/>
    <w:rsid w:val="001C53EA"/>
    <w:rsid w:val="001C55A4"/>
    <w:rsid w:val="001C58B7"/>
    <w:rsid w:val="001C666E"/>
    <w:rsid w:val="001C6993"/>
    <w:rsid w:val="001C6B65"/>
    <w:rsid w:val="001C75DC"/>
    <w:rsid w:val="001C7719"/>
    <w:rsid w:val="001C7AE4"/>
    <w:rsid w:val="001D0273"/>
    <w:rsid w:val="001D02DB"/>
    <w:rsid w:val="001D0FE4"/>
    <w:rsid w:val="001D1663"/>
    <w:rsid w:val="001D18FE"/>
    <w:rsid w:val="001D1BDB"/>
    <w:rsid w:val="001D1BEC"/>
    <w:rsid w:val="001D1CDC"/>
    <w:rsid w:val="001D1FEC"/>
    <w:rsid w:val="001D2990"/>
    <w:rsid w:val="001D2C75"/>
    <w:rsid w:val="001D2CB2"/>
    <w:rsid w:val="001D2DCB"/>
    <w:rsid w:val="001D3601"/>
    <w:rsid w:val="001D402D"/>
    <w:rsid w:val="001D42C9"/>
    <w:rsid w:val="001D46D0"/>
    <w:rsid w:val="001D473B"/>
    <w:rsid w:val="001D4760"/>
    <w:rsid w:val="001D4A7A"/>
    <w:rsid w:val="001D4D38"/>
    <w:rsid w:val="001D5087"/>
    <w:rsid w:val="001D55D0"/>
    <w:rsid w:val="001D5F46"/>
    <w:rsid w:val="001D63E1"/>
    <w:rsid w:val="001D6A68"/>
    <w:rsid w:val="001D6CE7"/>
    <w:rsid w:val="001E01EC"/>
    <w:rsid w:val="001E0211"/>
    <w:rsid w:val="001E0772"/>
    <w:rsid w:val="001E079B"/>
    <w:rsid w:val="001E0821"/>
    <w:rsid w:val="001E1A3A"/>
    <w:rsid w:val="001E1C82"/>
    <w:rsid w:val="001E22C6"/>
    <w:rsid w:val="001E23D6"/>
    <w:rsid w:val="001E2BCE"/>
    <w:rsid w:val="001E2CBF"/>
    <w:rsid w:val="001E3D7A"/>
    <w:rsid w:val="001E3F1A"/>
    <w:rsid w:val="001E4D50"/>
    <w:rsid w:val="001E4EDB"/>
    <w:rsid w:val="001E5268"/>
    <w:rsid w:val="001E5A83"/>
    <w:rsid w:val="001E607B"/>
    <w:rsid w:val="001E6566"/>
    <w:rsid w:val="001E6881"/>
    <w:rsid w:val="001E7174"/>
    <w:rsid w:val="001E74BD"/>
    <w:rsid w:val="001E796A"/>
    <w:rsid w:val="001F0EEB"/>
    <w:rsid w:val="001F1242"/>
    <w:rsid w:val="001F21D6"/>
    <w:rsid w:val="001F27CB"/>
    <w:rsid w:val="001F2915"/>
    <w:rsid w:val="001F2A7E"/>
    <w:rsid w:val="001F2B4F"/>
    <w:rsid w:val="001F2DB6"/>
    <w:rsid w:val="001F32DD"/>
    <w:rsid w:val="001F3BA6"/>
    <w:rsid w:val="001F3EE7"/>
    <w:rsid w:val="001F4796"/>
    <w:rsid w:val="001F4858"/>
    <w:rsid w:val="001F4ECB"/>
    <w:rsid w:val="001F5DDD"/>
    <w:rsid w:val="001F609C"/>
    <w:rsid w:val="001F63B7"/>
    <w:rsid w:val="001F66D3"/>
    <w:rsid w:val="001F79B1"/>
    <w:rsid w:val="001F7B57"/>
    <w:rsid w:val="00200ED8"/>
    <w:rsid w:val="00201CB8"/>
    <w:rsid w:val="002020D0"/>
    <w:rsid w:val="0020302D"/>
    <w:rsid w:val="00203752"/>
    <w:rsid w:val="00203777"/>
    <w:rsid w:val="002039A1"/>
    <w:rsid w:val="00203AEE"/>
    <w:rsid w:val="00203BEA"/>
    <w:rsid w:val="0020402F"/>
    <w:rsid w:val="002040CA"/>
    <w:rsid w:val="002048C6"/>
    <w:rsid w:val="002050F3"/>
    <w:rsid w:val="002051EB"/>
    <w:rsid w:val="00205317"/>
    <w:rsid w:val="0020663B"/>
    <w:rsid w:val="00206A47"/>
    <w:rsid w:val="002107E3"/>
    <w:rsid w:val="0021143A"/>
    <w:rsid w:val="00211A35"/>
    <w:rsid w:val="00212A6D"/>
    <w:rsid w:val="00212B23"/>
    <w:rsid w:val="002134DA"/>
    <w:rsid w:val="00214A76"/>
    <w:rsid w:val="00214F29"/>
    <w:rsid w:val="00216551"/>
    <w:rsid w:val="00216A53"/>
    <w:rsid w:val="0021705A"/>
    <w:rsid w:val="00217E56"/>
    <w:rsid w:val="00220096"/>
    <w:rsid w:val="00220A44"/>
    <w:rsid w:val="002212DB"/>
    <w:rsid w:val="00222137"/>
    <w:rsid w:val="002221DD"/>
    <w:rsid w:val="00224014"/>
    <w:rsid w:val="00224C4A"/>
    <w:rsid w:val="00224F61"/>
    <w:rsid w:val="00226D42"/>
    <w:rsid w:val="00231111"/>
    <w:rsid w:val="0023138A"/>
    <w:rsid w:val="002316A7"/>
    <w:rsid w:val="00231A7A"/>
    <w:rsid w:val="00232236"/>
    <w:rsid w:val="00232CB6"/>
    <w:rsid w:val="00233B0C"/>
    <w:rsid w:val="00233DC4"/>
    <w:rsid w:val="00234AB3"/>
    <w:rsid w:val="0023515B"/>
    <w:rsid w:val="002358C2"/>
    <w:rsid w:val="00235C87"/>
    <w:rsid w:val="002363F5"/>
    <w:rsid w:val="00237403"/>
    <w:rsid w:val="00237604"/>
    <w:rsid w:val="00240192"/>
    <w:rsid w:val="00240A39"/>
    <w:rsid w:val="00240A3A"/>
    <w:rsid w:val="00241977"/>
    <w:rsid w:val="002423FF"/>
    <w:rsid w:val="00242923"/>
    <w:rsid w:val="002453EE"/>
    <w:rsid w:val="0024588C"/>
    <w:rsid w:val="00245E15"/>
    <w:rsid w:val="00250868"/>
    <w:rsid w:val="00251DEA"/>
    <w:rsid w:val="00251ED3"/>
    <w:rsid w:val="00252BBC"/>
    <w:rsid w:val="0025364A"/>
    <w:rsid w:val="00253A14"/>
    <w:rsid w:val="00253C02"/>
    <w:rsid w:val="0025439B"/>
    <w:rsid w:val="00254A88"/>
    <w:rsid w:val="002558E6"/>
    <w:rsid w:val="0025690D"/>
    <w:rsid w:val="00260715"/>
    <w:rsid w:val="00260EC0"/>
    <w:rsid w:val="00260FC6"/>
    <w:rsid w:val="0026187A"/>
    <w:rsid w:val="00261E2D"/>
    <w:rsid w:val="00262551"/>
    <w:rsid w:val="00262DAB"/>
    <w:rsid w:val="00264B95"/>
    <w:rsid w:val="00265585"/>
    <w:rsid w:val="00265948"/>
    <w:rsid w:val="002662D8"/>
    <w:rsid w:val="002664CB"/>
    <w:rsid w:val="002665A1"/>
    <w:rsid w:val="00266B5A"/>
    <w:rsid w:val="0026764F"/>
    <w:rsid w:val="00270EF1"/>
    <w:rsid w:val="0027178F"/>
    <w:rsid w:val="00271BBE"/>
    <w:rsid w:val="00272393"/>
    <w:rsid w:val="002728F5"/>
    <w:rsid w:val="002734DC"/>
    <w:rsid w:val="00273510"/>
    <w:rsid w:val="00273569"/>
    <w:rsid w:val="00273FE8"/>
    <w:rsid w:val="00274344"/>
    <w:rsid w:val="002767A9"/>
    <w:rsid w:val="002767BB"/>
    <w:rsid w:val="0027688F"/>
    <w:rsid w:val="00276D37"/>
    <w:rsid w:val="00276E56"/>
    <w:rsid w:val="002775D3"/>
    <w:rsid w:val="00277B5C"/>
    <w:rsid w:val="002815DF"/>
    <w:rsid w:val="00281930"/>
    <w:rsid w:val="00282522"/>
    <w:rsid w:val="00282F25"/>
    <w:rsid w:val="002832C2"/>
    <w:rsid w:val="0028480D"/>
    <w:rsid w:val="00284AC1"/>
    <w:rsid w:val="00284B67"/>
    <w:rsid w:val="002855A9"/>
    <w:rsid w:val="00285F2E"/>
    <w:rsid w:val="002863E7"/>
    <w:rsid w:val="00287417"/>
    <w:rsid w:val="002902CA"/>
    <w:rsid w:val="002906E3"/>
    <w:rsid w:val="00291132"/>
    <w:rsid w:val="002914E0"/>
    <w:rsid w:val="00291AE3"/>
    <w:rsid w:val="002928E0"/>
    <w:rsid w:val="00292954"/>
    <w:rsid w:val="00292A6A"/>
    <w:rsid w:val="002930B1"/>
    <w:rsid w:val="00293364"/>
    <w:rsid w:val="00293683"/>
    <w:rsid w:val="002938DC"/>
    <w:rsid w:val="00295C88"/>
    <w:rsid w:val="0029624D"/>
    <w:rsid w:val="002965F1"/>
    <w:rsid w:val="002A064C"/>
    <w:rsid w:val="002A15DA"/>
    <w:rsid w:val="002A162E"/>
    <w:rsid w:val="002A169E"/>
    <w:rsid w:val="002A1858"/>
    <w:rsid w:val="002A1F62"/>
    <w:rsid w:val="002A20E8"/>
    <w:rsid w:val="002A21CD"/>
    <w:rsid w:val="002A2C26"/>
    <w:rsid w:val="002A2D26"/>
    <w:rsid w:val="002A331C"/>
    <w:rsid w:val="002A3967"/>
    <w:rsid w:val="002A39FD"/>
    <w:rsid w:val="002A40EE"/>
    <w:rsid w:val="002A4155"/>
    <w:rsid w:val="002A438D"/>
    <w:rsid w:val="002A4AF6"/>
    <w:rsid w:val="002A58E2"/>
    <w:rsid w:val="002A5ED4"/>
    <w:rsid w:val="002A61FB"/>
    <w:rsid w:val="002A6835"/>
    <w:rsid w:val="002A6A08"/>
    <w:rsid w:val="002A7B3A"/>
    <w:rsid w:val="002A7D83"/>
    <w:rsid w:val="002B05F2"/>
    <w:rsid w:val="002B0A3E"/>
    <w:rsid w:val="002B0AA2"/>
    <w:rsid w:val="002B1384"/>
    <w:rsid w:val="002B1807"/>
    <w:rsid w:val="002B255B"/>
    <w:rsid w:val="002B2846"/>
    <w:rsid w:val="002B589B"/>
    <w:rsid w:val="002B5FB1"/>
    <w:rsid w:val="002B6D02"/>
    <w:rsid w:val="002B7217"/>
    <w:rsid w:val="002B74E1"/>
    <w:rsid w:val="002B7542"/>
    <w:rsid w:val="002B7F62"/>
    <w:rsid w:val="002C08A9"/>
    <w:rsid w:val="002C0943"/>
    <w:rsid w:val="002C1810"/>
    <w:rsid w:val="002C1B5B"/>
    <w:rsid w:val="002C3333"/>
    <w:rsid w:val="002C3A87"/>
    <w:rsid w:val="002C3D9B"/>
    <w:rsid w:val="002C4699"/>
    <w:rsid w:val="002C4818"/>
    <w:rsid w:val="002C4FE0"/>
    <w:rsid w:val="002C50EF"/>
    <w:rsid w:val="002C5766"/>
    <w:rsid w:val="002C6B31"/>
    <w:rsid w:val="002C6BD2"/>
    <w:rsid w:val="002C70B3"/>
    <w:rsid w:val="002D189C"/>
    <w:rsid w:val="002D1A82"/>
    <w:rsid w:val="002D2169"/>
    <w:rsid w:val="002D23B6"/>
    <w:rsid w:val="002D26D0"/>
    <w:rsid w:val="002D28D0"/>
    <w:rsid w:val="002D321F"/>
    <w:rsid w:val="002D3C2E"/>
    <w:rsid w:val="002D58B4"/>
    <w:rsid w:val="002D5963"/>
    <w:rsid w:val="002D6742"/>
    <w:rsid w:val="002D6A2D"/>
    <w:rsid w:val="002D6C7A"/>
    <w:rsid w:val="002D7370"/>
    <w:rsid w:val="002D73DB"/>
    <w:rsid w:val="002D7827"/>
    <w:rsid w:val="002D78B6"/>
    <w:rsid w:val="002E12E6"/>
    <w:rsid w:val="002E13D2"/>
    <w:rsid w:val="002E1503"/>
    <w:rsid w:val="002E1520"/>
    <w:rsid w:val="002E1759"/>
    <w:rsid w:val="002E1F6B"/>
    <w:rsid w:val="002E2EDA"/>
    <w:rsid w:val="002E4204"/>
    <w:rsid w:val="002E4749"/>
    <w:rsid w:val="002E4D3F"/>
    <w:rsid w:val="002E502F"/>
    <w:rsid w:val="002E6237"/>
    <w:rsid w:val="002E6263"/>
    <w:rsid w:val="002E678A"/>
    <w:rsid w:val="002E7028"/>
    <w:rsid w:val="002E76C5"/>
    <w:rsid w:val="002E7BD9"/>
    <w:rsid w:val="002E7FDB"/>
    <w:rsid w:val="002F0F61"/>
    <w:rsid w:val="002F23E2"/>
    <w:rsid w:val="002F2DA9"/>
    <w:rsid w:val="002F2DAF"/>
    <w:rsid w:val="002F46E3"/>
    <w:rsid w:val="002F5747"/>
    <w:rsid w:val="002F5A06"/>
    <w:rsid w:val="002F70D7"/>
    <w:rsid w:val="002F7427"/>
    <w:rsid w:val="0030072D"/>
    <w:rsid w:val="003009C0"/>
    <w:rsid w:val="003011E7"/>
    <w:rsid w:val="003011FD"/>
    <w:rsid w:val="00302025"/>
    <w:rsid w:val="00302989"/>
    <w:rsid w:val="00303B46"/>
    <w:rsid w:val="00303CB0"/>
    <w:rsid w:val="003041ED"/>
    <w:rsid w:val="0030506C"/>
    <w:rsid w:val="00305162"/>
    <w:rsid w:val="00306209"/>
    <w:rsid w:val="003063A2"/>
    <w:rsid w:val="003066C2"/>
    <w:rsid w:val="00307349"/>
    <w:rsid w:val="00310385"/>
    <w:rsid w:val="003104B2"/>
    <w:rsid w:val="00311335"/>
    <w:rsid w:val="00311EBA"/>
    <w:rsid w:val="00312552"/>
    <w:rsid w:val="003125FB"/>
    <w:rsid w:val="003126DB"/>
    <w:rsid w:val="0031321B"/>
    <w:rsid w:val="00313863"/>
    <w:rsid w:val="00314003"/>
    <w:rsid w:val="00314297"/>
    <w:rsid w:val="003143B1"/>
    <w:rsid w:val="00314B36"/>
    <w:rsid w:val="00315599"/>
    <w:rsid w:val="00315A63"/>
    <w:rsid w:val="003168FB"/>
    <w:rsid w:val="00317641"/>
    <w:rsid w:val="00317A0B"/>
    <w:rsid w:val="00317FDE"/>
    <w:rsid w:val="00320B44"/>
    <w:rsid w:val="00320C59"/>
    <w:rsid w:val="003214AD"/>
    <w:rsid w:val="003214E7"/>
    <w:rsid w:val="00321654"/>
    <w:rsid w:val="003216C1"/>
    <w:rsid w:val="003218A0"/>
    <w:rsid w:val="00321ADA"/>
    <w:rsid w:val="00322EE8"/>
    <w:rsid w:val="00323C50"/>
    <w:rsid w:val="00323CF9"/>
    <w:rsid w:val="00323D37"/>
    <w:rsid w:val="00323D50"/>
    <w:rsid w:val="00323E29"/>
    <w:rsid w:val="00324A48"/>
    <w:rsid w:val="00324D07"/>
    <w:rsid w:val="00324EA1"/>
    <w:rsid w:val="00325576"/>
    <w:rsid w:val="00325601"/>
    <w:rsid w:val="003269C7"/>
    <w:rsid w:val="00326D7A"/>
    <w:rsid w:val="00326DF8"/>
    <w:rsid w:val="00327321"/>
    <w:rsid w:val="0032776B"/>
    <w:rsid w:val="00327F95"/>
    <w:rsid w:val="003303D2"/>
    <w:rsid w:val="0033061B"/>
    <w:rsid w:val="00330F5B"/>
    <w:rsid w:val="00331262"/>
    <w:rsid w:val="00331555"/>
    <w:rsid w:val="00332C02"/>
    <w:rsid w:val="00332E15"/>
    <w:rsid w:val="00332F51"/>
    <w:rsid w:val="00333B36"/>
    <w:rsid w:val="00334044"/>
    <w:rsid w:val="0033455E"/>
    <w:rsid w:val="00335401"/>
    <w:rsid w:val="00336619"/>
    <w:rsid w:val="0033667B"/>
    <w:rsid w:val="00336873"/>
    <w:rsid w:val="0033730F"/>
    <w:rsid w:val="00337A0B"/>
    <w:rsid w:val="003400D4"/>
    <w:rsid w:val="00341830"/>
    <w:rsid w:val="00342433"/>
    <w:rsid w:val="0034433B"/>
    <w:rsid w:val="00344FBE"/>
    <w:rsid w:val="003451AF"/>
    <w:rsid w:val="0034539C"/>
    <w:rsid w:val="00345E06"/>
    <w:rsid w:val="00346670"/>
    <w:rsid w:val="00346D55"/>
    <w:rsid w:val="0034793A"/>
    <w:rsid w:val="00351150"/>
    <w:rsid w:val="00352C75"/>
    <w:rsid w:val="003531CE"/>
    <w:rsid w:val="0035339A"/>
    <w:rsid w:val="003537E2"/>
    <w:rsid w:val="003539D6"/>
    <w:rsid w:val="00354A00"/>
    <w:rsid w:val="00354A74"/>
    <w:rsid w:val="00354FA3"/>
    <w:rsid w:val="00355B7C"/>
    <w:rsid w:val="00355D2A"/>
    <w:rsid w:val="00355D68"/>
    <w:rsid w:val="00355DF5"/>
    <w:rsid w:val="0035601E"/>
    <w:rsid w:val="00356116"/>
    <w:rsid w:val="00356A51"/>
    <w:rsid w:val="0035751B"/>
    <w:rsid w:val="003576C6"/>
    <w:rsid w:val="00357953"/>
    <w:rsid w:val="0036096B"/>
    <w:rsid w:val="00362740"/>
    <w:rsid w:val="003628D3"/>
    <w:rsid w:val="00362F69"/>
    <w:rsid w:val="00363452"/>
    <w:rsid w:val="00363763"/>
    <w:rsid w:val="00363D71"/>
    <w:rsid w:val="00363E02"/>
    <w:rsid w:val="003640BE"/>
    <w:rsid w:val="0036416A"/>
    <w:rsid w:val="00364D1B"/>
    <w:rsid w:val="00364DF4"/>
    <w:rsid w:val="00364EA1"/>
    <w:rsid w:val="0036563B"/>
    <w:rsid w:val="00367AB9"/>
    <w:rsid w:val="00367B72"/>
    <w:rsid w:val="0037012C"/>
    <w:rsid w:val="00370306"/>
    <w:rsid w:val="003703FA"/>
    <w:rsid w:val="0037091A"/>
    <w:rsid w:val="00370BB0"/>
    <w:rsid w:val="00370BE9"/>
    <w:rsid w:val="00370D88"/>
    <w:rsid w:val="003715C1"/>
    <w:rsid w:val="00373B16"/>
    <w:rsid w:val="0037429E"/>
    <w:rsid w:val="00374B22"/>
    <w:rsid w:val="0037507D"/>
    <w:rsid w:val="00375556"/>
    <w:rsid w:val="00375632"/>
    <w:rsid w:val="00376BAD"/>
    <w:rsid w:val="00377716"/>
    <w:rsid w:val="00377C11"/>
    <w:rsid w:val="00377C40"/>
    <w:rsid w:val="00380B0F"/>
    <w:rsid w:val="00380DAE"/>
    <w:rsid w:val="00380DD9"/>
    <w:rsid w:val="003812FE"/>
    <w:rsid w:val="003815D7"/>
    <w:rsid w:val="00381B7C"/>
    <w:rsid w:val="00382109"/>
    <w:rsid w:val="00382C69"/>
    <w:rsid w:val="00383767"/>
    <w:rsid w:val="0038384B"/>
    <w:rsid w:val="00383B4B"/>
    <w:rsid w:val="00383FA0"/>
    <w:rsid w:val="0038405A"/>
    <w:rsid w:val="00384568"/>
    <w:rsid w:val="00384CF4"/>
    <w:rsid w:val="00384D85"/>
    <w:rsid w:val="00385005"/>
    <w:rsid w:val="003851DE"/>
    <w:rsid w:val="00385248"/>
    <w:rsid w:val="00386830"/>
    <w:rsid w:val="0038747E"/>
    <w:rsid w:val="00390005"/>
    <w:rsid w:val="003901E8"/>
    <w:rsid w:val="003905C0"/>
    <w:rsid w:val="003907C9"/>
    <w:rsid w:val="00390C5B"/>
    <w:rsid w:val="00391BA6"/>
    <w:rsid w:val="00391E44"/>
    <w:rsid w:val="00392821"/>
    <w:rsid w:val="00392E4B"/>
    <w:rsid w:val="0039353C"/>
    <w:rsid w:val="00393B8B"/>
    <w:rsid w:val="00393DA1"/>
    <w:rsid w:val="00393F98"/>
    <w:rsid w:val="003941F0"/>
    <w:rsid w:val="00394B79"/>
    <w:rsid w:val="00394CB2"/>
    <w:rsid w:val="0039530B"/>
    <w:rsid w:val="0039617D"/>
    <w:rsid w:val="003961C0"/>
    <w:rsid w:val="00396562"/>
    <w:rsid w:val="003A024B"/>
    <w:rsid w:val="003A038B"/>
    <w:rsid w:val="003A0A8A"/>
    <w:rsid w:val="003A0BFB"/>
    <w:rsid w:val="003A1C68"/>
    <w:rsid w:val="003A288C"/>
    <w:rsid w:val="003A2B14"/>
    <w:rsid w:val="003A330A"/>
    <w:rsid w:val="003A3ED2"/>
    <w:rsid w:val="003A4B51"/>
    <w:rsid w:val="003A4BB1"/>
    <w:rsid w:val="003A4DF2"/>
    <w:rsid w:val="003A530C"/>
    <w:rsid w:val="003A6226"/>
    <w:rsid w:val="003A6673"/>
    <w:rsid w:val="003A7030"/>
    <w:rsid w:val="003A7DB2"/>
    <w:rsid w:val="003A7DF6"/>
    <w:rsid w:val="003B0344"/>
    <w:rsid w:val="003B0C19"/>
    <w:rsid w:val="003B0D7A"/>
    <w:rsid w:val="003B0FA1"/>
    <w:rsid w:val="003B106B"/>
    <w:rsid w:val="003B18C9"/>
    <w:rsid w:val="003B1C59"/>
    <w:rsid w:val="003B3918"/>
    <w:rsid w:val="003B39A1"/>
    <w:rsid w:val="003B4B96"/>
    <w:rsid w:val="003B50C7"/>
    <w:rsid w:val="003B5805"/>
    <w:rsid w:val="003B5D14"/>
    <w:rsid w:val="003B6911"/>
    <w:rsid w:val="003B770E"/>
    <w:rsid w:val="003B7BA3"/>
    <w:rsid w:val="003B7CDB"/>
    <w:rsid w:val="003C066B"/>
    <w:rsid w:val="003C0D02"/>
    <w:rsid w:val="003C20F2"/>
    <w:rsid w:val="003C2D38"/>
    <w:rsid w:val="003C307D"/>
    <w:rsid w:val="003C32B2"/>
    <w:rsid w:val="003C35C0"/>
    <w:rsid w:val="003C3960"/>
    <w:rsid w:val="003C3B9E"/>
    <w:rsid w:val="003C3C88"/>
    <w:rsid w:val="003C4463"/>
    <w:rsid w:val="003C459C"/>
    <w:rsid w:val="003C4CF9"/>
    <w:rsid w:val="003C5D4F"/>
    <w:rsid w:val="003C60AC"/>
    <w:rsid w:val="003C642D"/>
    <w:rsid w:val="003C6A0D"/>
    <w:rsid w:val="003C7058"/>
    <w:rsid w:val="003C75BD"/>
    <w:rsid w:val="003D082D"/>
    <w:rsid w:val="003D0B07"/>
    <w:rsid w:val="003D1700"/>
    <w:rsid w:val="003D187E"/>
    <w:rsid w:val="003D1941"/>
    <w:rsid w:val="003D28A8"/>
    <w:rsid w:val="003D2CE2"/>
    <w:rsid w:val="003D40B0"/>
    <w:rsid w:val="003D4791"/>
    <w:rsid w:val="003D53F9"/>
    <w:rsid w:val="003D5655"/>
    <w:rsid w:val="003D5A5F"/>
    <w:rsid w:val="003D5AF0"/>
    <w:rsid w:val="003D5B60"/>
    <w:rsid w:val="003D5B87"/>
    <w:rsid w:val="003D5D84"/>
    <w:rsid w:val="003D5E87"/>
    <w:rsid w:val="003D63DA"/>
    <w:rsid w:val="003D68DA"/>
    <w:rsid w:val="003D6A95"/>
    <w:rsid w:val="003D7187"/>
    <w:rsid w:val="003D75E6"/>
    <w:rsid w:val="003E00CB"/>
    <w:rsid w:val="003E0866"/>
    <w:rsid w:val="003E0B28"/>
    <w:rsid w:val="003E0CAC"/>
    <w:rsid w:val="003E2CEC"/>
    <w:rsid w:val="003E3016"/>
    <w:rsid w:val="003E3040"/>
    <w:rsid w:val="003E3BAC"/>
    <w:rsid w:val="003E51D5"/>
    <w:rsid w:val="003E56F6"/>
    <w:rsid w:val="003E5743"/>
    <w:rsid w:val="003E58EE"/>
    <w:rsid w:val="003E64B3"/>
    <w:rsid w:val="003E6602"/>
    <w:rsid w:val="003E72D7"/>
    <w:rsid w:val="003E73CB"/>
    <w:rsid w:val="003E7745"/>
    <w:rsid w:val="003F05B0"/>
    <w:rsid w:val="003F1012"/>
    <w:rsid w:val="003F13FC"/>
    <w:rsid w:val="003F15F8"/>
    <w:rsid w:val="003F2340"/>
    <w:rsid w:val="003F299D"/>
    <w:rsid w:val="003F31FE"/>
    <w:rsid w:val="003F34F3"/>
    <w:rsid w:val="003F3A87"/>
    <w:rsid w:val="003F3EB4"/>
    <w:rsid w:val="003F45D2"/>
    <w:rsid w:val="003F46F0"/>
    <w:rsid w:val="003F4D64"/>
    <w:rsid w:val="003F60B1"/>
    <w:rsid w:val="003F6339"/>
    <w:rsid w:val="003F66D4"/>
    <w:rsid w:val="003F6C51"/>
    <w:rsid w:val="003F70B2"/>
    <w:rsid w:val="003F76CD"/>
    <w:rsid w:val="003F7BEE"/>
    <w:rsid w:val="003F7CAF"/>
    <w:rsid w:val="0040031F"/>
    <w:rsid w:val="00400747"/>
    <w:rsid w:val="00400CE9"/>
    <w:rsid w:val="00401C60"/>
    <w:rsid w:val="00401E30"/>
    <w:rsid w:val="004020DA"/>
    <w:rsid w:val="004024B7"/>
    <w:rsid w:val="00402AFD"/>
    <w:rsid w:val="004030DE"/>
    <w:rsid w:val="00403EF8"/>
    <w:rsid w:val="00404177"/>
    <w:rsid w:val="004044BE"/>
    <w:rsid w:val="00404D50"/>
    <w:rsid w:val="00404EE9"/>
    <w:rsid w:val="00405009"/>
    <w:rsid w:val="0040580B"/>
    <w:rsid w:val="00406858"/>
    <w:rsid w:val="004068A5"/>
    <w:rsid w:val="00407260"/>
    <w:rsid w:val="00407A48"/>
    <w:rsid w:val="0041111B"/>
    <w:rsid w:val="00411A09"/>
    <w:rsid w:val="00411F73"/>
    <w:rsid w:val="00413B7F"/>
    <w:rsid w:val="00413F3E"/>
    <w:rsid w:val="00414B7A"/>
    <w:rsid w:val="00415E63"/>
    <w:rsid w:val="00415F50"/>
    <w:rsid w:val="00416220"/>
    <w:rsid w:val="004167FE"/>
    <w:rsid w:val="0041689B"/>
    <w:rsid w:val="0041711A"/>
    <w:rsid w:val="00417CBB"/>
    <w:rsid w:val="0042175D"/>
    <w:rsid w:val="00421834"/>
    <w:rsid w:val="004225D5"/>
    <w:rsid w:val="00422E31"/>
    <w:rsid w:val="00423B58"/>
    <w:rsid w:val="00423DE1"/>
    <w:rsid w:val="004261C6"/>
    <w:rsid w:val="00426304"/>
    <w:rsid w:val="0042671C"/>
    <w:rsid w:val="00426C36"/>
    <w:rsid w:val="004271A4"/>
    <w:rsid w:val="00427C7E"/>
    <w:rsid w:val="0043025C"/>
    <w:rsid w:val="00430A9E"/>
    <w:rsid w:val="00430F90"/>
    <w:rsid w:val="00431807"/>
    <w:rsid w:val="00431C3C"/>
    <w:rsid w:val="00432526"/>
    <w:rsid w:val="00432C61"/>
    <w:rsid w:val="00432E4F"/>
    <w:rsid w:val="00433269"/>
    <w:rsid w:val="0043421D"/>
    <w:rsid w:val="00434A0A"/>
    <w:rsid w:val="00434C1C"/>
    <w:rsid w:val="00434EFC"/>
    <w:rsid w:val="00435394"/>
    <w:rsid w:val="004353C9"/>
    <w:rsid w:val="00435F4E"/>
    <w:rsid w:val="0043629E"/>
    <w:rsid w:val="00437B1D"/>
    <w:rsid w:val="00440497"/>
    <w:rsid w:val="00440DE0"/>
    <w:rsid w:val="0044110A"/>
    <w:rsid w:val="0044144B"/>
    <w:rsid w:val="00441EE3"/>
    <w:rsid w:val="00441EF9"/>
    <w:rsid w:val="004425C9"/>
    <w:rsid w:val="00442819"/>
    <w:rsid w:val="00442F05"/>
    <w:rsid w:val="00442F3F"/>
    <w:rsid w:val="004436ED"/>
    <w:rsid w:val="004439BA"/>
    <w:rsid w:val="00443CE5"/>
    <w:rsid w:val="00444109"/>
    <w:rsid w:val="00444206"/>
    <w:rsid w:val="00445369"/>
    <w:rsid w:val="00445BC9"/>
    <w:rsid w:val="0044615E"/>
    <w:rsid w:val="0044681A"/>
    <w:rsid w:val="00446D7E"/>
    <w:rsid w:val="00447903"/>
    <w:rsid w:val="00447BC5"/>
    <w:rsid w:val="00450697"/>
    <w:rsid w:val="00451197"/>
    <w:rsid w:val="0045248E"/>
    <w:rsid w:val="0045285F"/>
    <w:rsid w:val="00452A88"/>
    <w:rsid w:val="00453144"/>
    <w:rsid w:val="00453600"/>
    <w:rsid w:val="004541F6"/>
    <w:rsid w:val="0045508B"/>
    <w:rsid w:val="0045542B"/>
    <w:rsid w:val="00455B29"/>
    <w:rsid w:val="00455C7A"/>
    <w:rsid w:val="00456CCD"/>
    <w:rsid w:val="00456EED"/>
    <w:rsid w:val="00457500"/>
    <w:rsid w:val="00457D70"/>
    <w:rsid w:val="0046030B"/>
    <w:rsid w:val="004604CD"/>
    <w:rsid w:val="004605CF"/>
    <w:rsid w:val="00460620"/>
    <w:rsid w:val="00460737"/>
    <w:rsid w:val="00461111"/>
    <w:rsid w:val="00461315"/>
    <w:rsid w:val="00462152"/>
    <w:rsid w:val="00462ADF"/>
    <w:rsid w:val="00462AE2"/>
    <w:rsid w:val="00462B31"/>
    <w:rsid w:val="00462D5B"/>
    <w:rsid w:val="00462DDE"/>
    <w:rsid w:val="00464968"/>
    <w:rsid w:val="0046574F"/>
    <w:rsid w:val="0046621B"/>
    <w:rsid w:val="004673AE"/>
    <w:rsid w:val="00467673"/>
    <w:rsid w:val="00470C70"/>
    <w:rsid w:val="00471734"/>
    <w:rsid w:val="00471EDE"/>
    <w:rsid w:val="00472B21"/>
    <w:rsid w:val="00473031"/>
    <w:rsid w:val="0047466C"/>
    <w:rsid w:val="004751C6"/>
    <w:rsid w:val="00475ED5"/>
    <w:rsid w:val="0047652D"/>
    <w:rsid w:val="00476983"/>
    <w:rsid w:val="00476FCC"/>
    <w:rsid w:val="00477B08"/>
    <w:rsid w:val="00480739"/>
    <w:rsid w:val="004824C5"/>
    <w:rsid w:val="004826B6"/>
    <w:rsid w:val="00482778"/>
    <w:rsid w:val="00482B02"/>
    <w:rsid w:val="0048383F"/>
    <w:rsid w:val="00485155"/>
    <w:rsid w:val="0048547B"/>
    <w:rsid w:val="0048576F"/>
    <w:rsid w:val="00486733"/>
    <w:rsid w:val="00486965"/>
    <w:rsid w:val="00486CB6"/>
    <w:rsid w:val="00486FA9"/>
    <w:rsid w:val="004871CE"/>
    <w:rsid w:val="0049317D"/>
    <w:rsid w:val="00493B74"/>
    <w:rsid w:val="00493F17"/>
    <w:rsid w:val="00494CBD"/>
    <w:rsid w:val="0049507D"/>
    <w:rsid w:val="00495831"/>
    <w:rsid w:val="00496371"/>
    <w:rsid w:val="004968E7"/>
    <w:rsid w:val="00496DB7"/>
    <w:rsid w:val="00496ECB"/>
    <w:rsid w:val="00497BBD"/>
    <w:rsid w:val="00497FE0"/>
    <w:rsid w:val="004A188B"/>
    <w:rsid w:val="004A1C72"/>
    <w:rsid w:val="004A2554"/>
    <w:rsid w:val="004A2DA7"/>
    <w:rsid w:val="004A33E1"/>
    <w:rsid w:val="004A36A0"/>
    <w:rsid w:val="004A40BD"/>
    <w:rsid w:val="004A4AED"/>
    <w:rsid w:val="004A5404"/>
    <w:rsid w:val="004A5B02"/>
    <w:rsid w:val="004A6EB4"/>
    <w:rsid w:val="004A6F65"/>
    <w:rsid w:val="004A79C2"/>
    <w:rsid w:val="004B0411"/>
    <w:rsid w:val="004B0903"/>
    <w:rsid w:val="004B0A5E"/>
    <w:rsid w:val="004B0C23"/>
    <w:rsid w:val="004B1447"/>
    <w:rsid w:val="004B2CE5"/>
    <w:rsid w:val="004B4F88"/>
    <w:rsid w:val="004B6BFD"/>
    <w:rsid w:val="004B76D9"/>
    <w:rsid w:val="004B76E6"/>
    <w:rsid w:val="004B7E8F"/>
    <w:rsid w:val="004C0AD5"/>
    <w:rsid w:val="004C13C3"/>
    <w:rsid w:val="004C22F6"/>
    <w:rsid w:val="004C23D5"/>
    <w:rsid w:val="004C2541"/>
    <w:rsid w:val="004C2B8A"/>
    <w:rsid w:val="004C331C"/>
    <w:rsid w:val="004C387A"/>
    <w:rsid w:val="004C3C6A"/>
    <w:rsid w:val="004C3D19"/>
    <w:rsid w:val="004C3F79"/>
    <w:rsid w:val="004C464E"/>
    <w:rsid w:val="004C5925"/>
    <w:rsid w:val="004C5D9E"/>
    <w:rsid w:val="004C765F"/>
    <w:rsid w:val="004C79F0"/>
    <w:rsid w:val="004C7A03"/>
    <w:rsid w:val="004C7A0F"/>
    <w:rsid w:val="004D0960"/>
    <w:rsid w:val="004D0B9E"/>
    <w:rsid w:val="004D1513"/>
    <w:rsid w:val="004D2773"/>
    <w:rsid w:val="004D27FE"/>
    <w:rsid w:val="004D31B5"/>
    <w:rsid w:val="004D3801"/>
    <w:rsid w:val="004D408D"/>
    <w:rsid w:val="004D434B"/>
    <w:rsid w:val="004D6E76"/>
    <w:rsid w:val="004D71EF"/>
    <w:rsid w:val="004D7A84"/>
    <w:rsid w:val="004D7CD2"/>
    <w:rsid w:val="004D7D27"/>
    <w:rsid w:val="004E04DA"/>
    <w:rsid w:val="004E0759"/>
    <w:rsid w:val="004E152F"/>
    <w:rsid w:val="004E18A4"/>
    <w:rsid w:val="004E1C6A"/>
    <w:rsid w:val="004E1E76"/>
    <w:rsid w:val="004E2267"/>
    <w:rsid w:val="004E2321"/>
    <w:rsid w:val="004E2BB2"/>
    <w:rsid w:val="004E331D"/>
    <w:rsid w:val="004E3680"/>
    <w:rsid w:val="004E43E6"/>
    <w:rsid w:val="004E48EC"/>
    <w:rsid w:val="004E4964"/>
    <w:rsid w:val="004E4B34"/>
    <w:rsid w:val="004E4D38"/>
    <w:rsid w:val="004E50B2"/>
    <w:rsid w:val="004E54EA"/>
    <w:rsid w:val="004E59D2"/>
    <w:rsid w:val="004E5BAD"/>
    <w:rsid w:val="004E6321"/>
    <w:rsid w:val="004E7662"/>
    <w:rsid w:val="004E7A5F"/>
    <w:rsid w:val="004E7D2C"/>
    <w:rsid w:val="004E7D72"/>
    <w:rsid w:val="004F069C"/>
    <w:rsid w:val="004F10DB"/>
    <w:rsid w:val="004F139C"/>
    <w:rsid w:val="004F14A3"/>
    <w:rsid w:val="004F1884"/>
    <w:rsid w:val="004F1897"/>
    <w:rsid w:val="004F39CF"/>
    <w:rsid w:val="004F3E36"/>
    <w:rsid w:val="004F4BDF"/>
    <w:rsid w:val="004F5F7B"/>
    <w:rsid w:val="004F6AC8"/>
    <w:rsid w:val="004F739D"/>
    <w:rsid w:val="004F766A"/>
    <w:rsid w:val="004F7913"/>
    <w:rsid w:val="00501EAE"/>
    <w:rsid w:val="00502806"/>
    <w:rsid w:val="00503859"/>
    <w:rsid w:val="005046D5"/>
    <w:rsid w:val="00504726"/>
    <w:rsid w:val="00504952"/>
    <w:rsid w:val="00504C8E"/>
    <w:rsid w:val="00504EEF"/>
    <w:rsid w:val="0050523F"/>
    <w:rsid w:val="005054CA"/>
    <w:rsid w:val="00505AF7"/>
    <w:rsid w:val="00505D61"/>
    <w:rsid w:val="005065D4"/>
    <w:rsid w:val="00506C74"/>
    <w:rsid w:val="0050758F"/>
    <w:rsid w:val="005105B6"/>
    <w:rsid w:val="005138B8"/>
    <w:rsid w:val="005158DC"/>
    <w:rsid w:val="005166C0"/>
    <w:rsid w:val="00516AC4"/>
    <w:rsid w:val="00517115"/>
    <w:rsid w:val="00517A93"/>
    <w:rsid w:val="00517F2D"/>
    <w:rsid w:val="00520119"/>
    <w:rsid w:val="00520A02"/>
    <w:rsid w:val="00522327"/>
    <w:rsid w:val="00523FAF"/>
    <w:rsid w:val="005251EF"/>
    <w:rsid w:val="00525293"/>
    <w:rsid w:val="005258A0"/>
    <w:rsid w:val="0052591D"/>
    <w:rsid w:val="00525B66"/>
    <w:rsid w:val="00526139"/>
    <w:rsid w:val="00526D98"/>
    <w:rsid w:val="00526ED4"/>
    <w:rsid w:val="0052726B"/>
    <w:rsid w:val="00527646"/>
    <w:rsid w:val="00527A77"/>
    <w:rsid w:val="00527D41"/>
    <w:rsid w:val="0053025C"/>
    <w:rsid w:val="00530ECF"/>
    <w:rsid w:val="005312AC"/>
    <w:rsid w:val="00532115"/>
    <w:rsid w:val="005322A4"/>
    <w:rsid w:val="00532975"/>
    <w:rsid w:val="005334AD"/>
    <w:rsid w:val="005355D7"/>
    <w:rsid w:val="00535AD7"/>
    <w:rsid w:val="00535ED2"/>
    <w:rsid w:val="00535FB5"/>
    <w:rsid w:val="005364A5"/>
    <w:rsid w:val="005365E3"/>
    <w:rsid w:val="005378DE"/>
    <w:rsid w:val="00537DAE"/>
    <w:rsid w:val="00537DF4"/>
    <w:rsid w:val="005412CF"/>
    <w:rsid w:val="00541522"/>
    <w:rsid w:val="00541611"/>
    <w:rsid w:val="00542912"/>
    <w:rsid w:val="00542E03"/>
    <w:rsid w:val="0054358E"/>
    <w:rsid w:val="00543596"/>
    <w:rsid w:val="00543A52"/>
    <w:rsid w:val="00543A7B"/>
    <w:rsid w:val="00543C73"/>
    <w:rsid w:val="0054414F"/>
    <w:rsid w:val="005450AA"/>
    <w:rsid w:val="00545492"/>
    <w:rsid w:val="005456A2"/>
    <w:rsid w:val="005467B0"/>
    <w:rsid w:val="00546C5F"/>
    <w:rsid w:val="00546FA1"/>
    <w:rsid w:val="00547121"/>
    <w:rsid w:val="005477DD"/>
    <w:rsid w:val="0055076A"/>
    <w:rsid w:val="00550872"/>
    <w:rsid w:val="005509B0"/>
    <w:rsid w:val="00550BA5"/>
    <w:rsid w:val="00550F6D"/>
    <w:rsid w:val="00551957"/>
    <w:rsid w:val="00552690"/>
    <w:rsid w:val="00553615"/>
    <w:rsid w:val="005536FF"/>
    <w:rsid w:val="0055388E"/>
    <w:rsid w:val="00555CB2"/>
    <w:rsid w:val="00556794"/>
    <w:rsid w:val="00556C18"/>
    <w:rsid w:val="00557113"/>
    <w:rsid w:val="005576BE"/>
    <w:rsid w:val="005600CF"/>
    <w:rsid w:val="00560141"/>
    <w:rsid w:val="00561063"/>
    <w:rsid w:val="005610DE"/>
    <w:rsid w:val="00561318"/>
    <w:rsid w:val="00561598"/>
    <w:rsid w:val="00561D5E"/>
    <w:rsid w:val="00562732"/>
    <w:rsid w:val="00563600"/>
    <w:rsid w:val="00563D0E"/>
    <w:rsid w:val="005643D3"/>
    <w:rsid w:val="00564B5E"/>
    <w:rsid w:val="0056660C"/>
    <w:rsid w:val="00566666"/>
    <w:rsid w:val="00566E54"/>
    <w:rsid w:val="00567043"/>
    <w:rsid w:val="00570DD2"/>
    <w:rsid w:val="00570E8B"/>
    <w:rsid w:val="00571ADC"/>
    <w:rsid w:val="00571CE9"/>
    <w:rsid w:val="00572146"/>
    <w:rsid w:val="00573667"/>
    <w:rsid w:val="00573876"/>
    <w:rsid w:val="00573F30"/>
    <w:rsid w:val="00574C12"/>
    <w:rsid w:val="00574E3C"/>
    <w:rsid w:val="005757F4"/>
    <w:rsid w:val="00575A27"/>
    <w:rsid w:val="00575BFE"/>
    <w:rsid w:val="0057655C"/>
    <w:rsid w:val="00576806"/>
    <w:rsid w:val="00577252"/>
    <w:rsid w:val="00577992"/>
    <w:rsid w:val="00577A2C"/>
    <w:rsid w:val="005800A9"/>
    <w:rsid w:val="0058047A"/>
    <w:rsid w:val="00580538"/>
    <w:rsid w:val="00580B2B"/>
    <w:rsid w:val="00581255"/>
    <w:rsid w:val="0058132F"/>
    <w:rsid w:val="005817A4"/>
    <w:rsid w:val="005829E9"/>
    <w:rsid w:val="00583C1E"/>
    <w:rsid w:val="00583EB2"/>
    <w:rsid w:val="005849C6"/>
    <w:rsid w:val="00584E10"/>
    <w:rsid w:val="00585710"/>
    <w:rsid w:val="0058618B"/>
    <w:rsid w:val="00586CBC"/>
    <w:rsid w:val="00587D2B"/>
    <w:rsid w:val="00590875"/>
    <w:rsid w:val="00590DFB"/>
    <w:rsid w:val="00590F4D"/>
    <w:rsid w:val="0059167C"/>
    <w:rsid w:val="005917B1"/>
    <w:rsid w:val="00591869"/>
    <w:rsid w:val="00592A9F"/>
    <w:rsid w:val="00592EA5"/>
    <w:rsid w:val="00593604"/>
    <w:rsid w:val="0059391C"/>
    <w:rsid w:val="005940E6"/>
    <w:rsid w:val="00595AA3"/>
    <w:rsid w:val="00596E11"/>
    <w:rsid w:val="00596E20"/>
    <w:rsid w:val="005A0495"/>
    <w:rsid w:val="005A0B22"/>
    <w:rsid w:val="005A1E14"/>
    <w:rsid w:val="005A28CB"/>
    <w:rsid w:val="005A2D2A"/>
    <w:rsid w:val="005A3065"/>
    <w:rsid w:val="005A3455"/>
    <w:rsid w:val="005A3ACE"/>
    <w:rsid w:val="005A447A"/>
    <w:rsid w:val="005A478E"/>
    <w:rsid w:val="005A4B69"/>
    <w:rsid w:val="005A4EA2"/>
    <w:rsid w:val="005A4F21"/>
    <w:rsid w:val="005A5059"/>
    <w:rsid w:val="005A5941"/>
    <w:rsid w:val="005A5A60"/>
    <w:rsid w:val="005A5FFB"/>
    <w:rsid w:val="005A6074"/>
    <w:rsid w:val="005A6554"/>
    <w:rsid w:val="005A6651"/>
    <w:rsid w:val="005A67A1"/>
    <w:rsid w:val="005A759C"/>
    <w:rsid w:val="005B0055"/>
    <w:rsid w:val="005B031F"/>
    <w:rsid w:val="005B06BD"/>
    <w:rsid w:val="005B072B"/>
    <w:rsid w:val="005B0788"/>
    <w:rsid w:val="005B1015"/>
    <w:rsid w:val="005B2264"/>
    <w:rsid w:val="005B2644"/>
    <w:rsid w:val="005B2E2F"/>
    <w:rsid w:val="005B2FCF"/>
    <w:rsid w:val="005B32E7"/>
    <w:rsid w:val="005B615B"/>
    <w:rsid w:val="005B6734"/>
    <w:rsid w:val="005B6814"/>
    <w:rsid w:val="005B6876"/>
    <w:rsid w:val="005B6985"/>
    <w:rsid w:val="005B6D93"/>
    <w:rsid w:val="005B7AA4"/>
    <w:rsid w:val="005B7C0D"/>
    <w:rsid w:val="005B7C93"/>
    <w:rsid w:val="005B7D89"/>
    <w:rsid w:val="005C0E11"/>
    <w:rsid w:val="005C0EC1"/>
    <w:rsid w:val="005C147C"/>
    <w:rsid w:val="005C1B63"/>
    <w:rsid w:val="005C2AF8"/>
    <w:rsid w:val="005C38EA"/>
    <w:rsid w:val="005C43E9"/>
    <w:rsid w:val="005C4F36"/>
    <w:rsid w:val="005C52BD"/>
    <w:rsid w:val="005C53EE"/>
    <w:rsid w:val="005C6738"/>
    <w:rsid w:val="005C70F0"/>
    <w:rsid w:val="005C77CB"/>
    <w:rsid w:val="005D0C5E"/>
    <w:rsid w:val="005D1626"/>
    <w:rsid w:val="005D16C9"/>
    <w:rsid w:val="005D1BCC"/>
    <w:rsid w:val="005D26E0"/>
    <w:rsid w:val="005D26F2"/>
    <w:rsid w:val="005D2A3D"/>
    <w:rsid w:val="005D3881"/>
    <w:rsid w:val="005D397F"/>
    <w:rsid w:val="005D4116"/>
    <w:rsid w:val="005D483C"/>
    <w:rsid w:val="005D49FE"/>
    <w:rsid w:val="005D5113"/>
    <w:rsid w:val="005D5BAD"/>
    <w:rsid w:val="005D60E1"/>
    <w:rsid w:val="005D69FF"/>
    <w:rsid w:val="005D6E34"/>
    <w:rsid w:val="005D71ED"/>
    <w:rsid w:val="005D7397"/>
    <w:rsid w:val="005E01ED"/>
    <w:rsid w:val="005E02C7"/>
    <w:rsid w:val="005E049D"/>
    <w:rsid w:val="005E0547"/>
    <w:rsid w:val="005E181F"/>
    <w:rsid w:val="005E189C"/>
    <w:rsid w:val="005E1A6F"/>
    <w:rsid w:val="005E1D7E"/>
    <w:rsid w:val="005E1E1D"/>
    <w:rsid w:val="005E2400"/>
    <w:rsid w:val="005E2A3B"/>
    <w:rsid w:val="005E381A"/>
    <w:rsid w:val="005E3AB8"/>
    <w:rsid w:val="005E4416"/>
    <w:rsid w:val="005E6585"/>
    <w:rsid w:val="005F0ADF"/>
    <w:rsid w:val="005F13AC"/>
    <w:rsid w:val="005F13B0"/>
    <w:rsid w:val="005F1F40"/>
    <w:rsid w:val="005F31EB"/>
    <w:rsid w:val="005F3572"/>
    <w:rsid w:val="005F3C52"/>
    <w:rsid w:val="005F466C"/>
    <w:rsid w:val="005F4841"/>
    <w:rsid w:val="005F5326"/>
    <w:rsid w:val="005F53D0"/>
    <w:rsid w:val="005F5811"/>
    <w:rsid w:val="005F633C"/>
    <w:rsid w:val="005F6E24"/>
    <w:rsid w:val="005F7062"/>
    <w:rsid w:val="005F79BC"/>
    <w:rsid w:val="00600333"/>
    <w:rsid w:val="006012CC"/>
    <w:rsid w:val="00601455"/>
    <w:rsid w:val="00601DCF"/>
    <w:rsid w:val="00602151"/>
    <w:rsid w:val="00602B9C"/>
    <w:rsid w:val="0060313C"/>
    <w:rsid w:val="00603232"/>
    <w:rsid w:val="00603E3E"/>
    <w:rsid w:val="0060460A"/>
    <w:rsid w:val="006047B5"/>
    <w:rsid w:val="00605174"/>
    <w:rsid w:val="00605536"/>
    <w:rsid w:val="0060582A"/>
    <w:rsid w:val="00605921"/>
    <w:rsid w:val="00606065"/>
    <w:rsid w:val="006060C9"/>
    <w:rsid w:val="0060629A"/>
    <w:rsid w:val="00610471"/>
    <w:rsid w:val="00612156"/>
    <w:rsid w:val="00612442"/>
    <w:rsid w:val="00612604"/>
    <w:rsid w:val="006128FF"/>
    <w:rsid w:val="00612ABE"/>
    <w:rsid w:val="0061351E"/>
    <w:rsid w:val="006137A9"/>
    <w:rsid w:val="006137B7"/>
    <w:rsid w:val="006145E3"/>
    <w:rsid w:val="006155D0"/>
    <w:rsid w:val="00615AC4"/>
    <w:rsid w:val="00616719"/>
    <w:rsid w:val="00617BAD"/>
    <w:rsid w:val="00617F64"/>
    <w:rsid w:val="0062000A"/>
    <w:rsid w:val="006204E7"/>
    <w:rsid w:val="00620D9D"/>
    <w:rsid w:val="0062132C"/>
    <w:rsid w:val="00621364"/>
    <w:rsid w:val="00621F75"/>
    <w:rsid w:val="0062331E"/>
    <w:rsid w:val="006234AA"/>
    <w:rsid w:val="006234F6"/>
    <w:rsid w:val="00623796"/>
    <w:rsid w:val="0062399A"/>
    <w:rsid w:val="006240AC"/>
    <w:rsid w:val="0062454D"/>
    <w:rsid w:val="00624883"/>
    <w:rsid w:val="00625017"/>
    <w:rsid w:val="00625F79"/>
    <w:rsid w:val="006261F9"/>
    <w:rsid w:val="00626834"/>
    <w:rsid w:val="00626B52"/>
    <w:rsid w:val="0062740B"/>
    <w:rsid w:val="00627ABC"/>
    <w:rsid w:val="00627CC4"/>
    <w:rsid w:val="00630053"/>
    <w:rsid w:val="006307E2"/>
    <w:rsid w:val="00630D59"/>
    <w:rsid w:val="0063150D"/>
    <w:rsid w:val="00631536"/>
    <w:rsid w:val="00632862"/>
    <w:rsid w:val="00632BF6"/>
    <w:rsid w:val="00632FE6"/>
    <w:rsid w:val="0063390F"/>
    <w:rsid w:val="00633BD3"/>
    <w:rsid w:val="00633FD4"/>
    <w:rsid w:val="0063418E"/>
    <w:rsid w:val="006346C0"/>
    <w:rsid w:val="006347EE"/>
    <w:rsid w:val="00635A44"/>
    <w:rsid w:val="00635FDE"/>
    <w:rsid w:val="00636DB0"/>
    <w:rsid w:val="006376BC"/>
    <w:rsid w:val="00637A0D"/>
    <w:rsid w:val="006400BD"/>
    <w:rsid w:val="00640777"/>
    <w:rsid w:val="006408D3"/>
    <w:rsid w:val="0064096D"/>
    <w:rsid w:val="00640BD4"/>
    <w:rsid w:val="006415DC"/>
    <w:rsid w:val="00641F5E"/>
    <w:rsid w:val="006422CB"/>
    <w:rsid w:val="00642570"/>
    <w:rsid w:val="00642E47"/>
    <w:rsid w:val="006432B9"/>
    <w:rsid w:val="006444F8"/>
    <w:rsid w:val="00644F2E"/>
    <w:rsid w:val="006450E5"/>
    <w:rsid w:val="00646708"/>
    <w:rsid w:val="00646D9F"/>
    <w:rsid w:val="00646E0C"/>
    <w:rsid w:val="006508D8"/>
    <w:rsid w:val="00650B28"/>
    <w:rsid w:val="00651860"/>
    <w:rsid w:val="00651A4D"/>
    <w:rsid w:val="006520AE"/>
    <w:rsid w:val="00652329"/>
    <w:rsid w:val="00653236"/>
    <w:rsid w:val="00653620"/>
    <w:rsid w:val="00653943"/>
    <w:rsid w:val="00653DEA"/>
    <w:rsid w:val="00654286"/>
    <w:rsid w:val="006545A8"/>
    <w:rsid w:val="006547E5"/>
    <w:rsid w:val="0065558C"/>
    <w:rsid w:val="0065574F"/>
    <w:rsid w:val="00655B65"/>
    <w:rsid w:val="00655F70"/>
    <w:rsid w:val="0065697F"/>
    <w:rsid w:val="00656F93"/>
    <w:rsid w:val="0065730D"/>
    <w:rsid w:val="00657EF5"/>
    <w:rsid w:val="00660698"/>
    <w:rsid w:val="00660827"/>
    <w:rsid w:val="00660E76"/>
    <w:rsid w:val="00661626"/>
    <w:rsid w:val="006618E7"/>
    <w:rsid w:val="00662AA9"/>
    <w:rsid w:val="0066354C"/>
    <w:rsid w:val="00664129"/>
    <w:rsid w:val="00664638"/>
    <w:rsid w:val="00665404"/>
    <w:rsid w:val="006669FE"/>
    <w:rsid w:val="00667CD9"/>
    <w:rsid w:val="00670A0D"/>
    <w:rsid w:val="00670FC6"/>
    <w:rsid w:val="006726C0"/>
    <w:rsid w:val="00673DF8"/>
    <w:rsid w:val="00674330"/>
    <w:rsid w:val="006744C1"/>
    <w:rsid w:val="00675931"/>
    <w:rsid w:val="00675E0E"/>
    <w:rsid w:val="00676C21"/>
    <w:rsid w:val="00676D19"/>
    <w:rsid w:val="0068047B"/>
    <w:rsid w:val="006805E2"/>
    <w:rsid w:val="00680EA2"/>
    <w:rsid w:val="0068117E"/>
    <w:rsid w:val="006813D4"/>
    <w:rsid w:val="006814E2"/>
    <w:rsid w:val="006816A6"/>
    <w:rsid w:val="00681942"/>
    <w:rsid w:val="00682325"/>
    <w:rsid w:val="006827A8"/>
    <w:rsid w:val="00682953"/>
    <w:rsid w:val="00682C96"/>
    <w:rsid w:val="0068310F"/>
    <w:rsid w:val="00683894"/>
    <w:rsid w:val="0068413A"/>
    <w:rsid w:val="00684C16"/>
    <w:rsid w:val="00685472"/>
    <w:rsid w:val="00685B0C"/>
    <w:rsid w:val="00686088"/>
    <w:rsid w:val="006863F5"/>
    <w:rsid w:val="00687478"/>
    <w:rsid w:val="00687628"/>
    <w:rsid w:val="00687750"/>
    <w:rsid w:val="0068778A"/>
    <w:rsid w:val="00687AC9"/>
    <w:rsid w:val="00691A57"/>
    <w:rsid w:val="00691F3C"/>
    <w:rsid w:val="00693142"/>
    <w:rsid w:val="00693DF8"/>
    <w:rsid w:val="00693F7F"/>
    <w:rsid w:val="00695060"/>
    <w:rsid w:val="00695803"/>
    <w:rsid w:val="00695860"/>
    <w:rsid w:val="00695A9C"/>
    <w:rsid w:val="00695B1D"/>
    <w:rsid w:val="00696A14"/>
    <w:rsid w:val="00697E94"/>
    <w:rsid w:val="006A0FFE"/>
    <w:rsid w:val="006A11EF"/>
    <w:rsid w:val="006A284F"/>
    <w:rsid w:val="006A2D3B"/>
    <w:rsid w:val="006A3075"/>
    <w:rsid w:val="006A3F7C"/>
    <w:rsid w:val="006A4016"/>
    <w:rsid w:val="006A4117"/>
    <w:rsid w:val="006A4229"/>
    <w:rsid w:val="006A42BF"/>
    <w:rsid w:val="006A4999"/>
    <w:rsid w:val="006A54ED"/>
    <w:rsid w:val="006A559A"/>
    <w:rsid w:val="006A5863"/>
    <w:rsid w:val="006A7B5F"/>
    <w:rsid w:val="006B0027"/>
    <w:rsid w:val="006B1033"/>
    <w:rsid w:val="006B2135"/>
    <w:rsid w:val="006B2684"/>
    <w:rsid w:val="006B2DA4"/>
    <w:rsid w:val="006B3885"/>
    <w:rsid w:val="006B3F92"/>
    <w:rsid w:val="006B4693"/>
    <w:rsid w:val="006B4768"/>
    <w:rsid w:val="006B4C20"/>
    <w:rsid w:val="006B4C63"/>
    <w:rsid w:val="006B4D32"/>
    <w:rsid w:val="006B4F48"/>
    <w:rsid w:val="006B521F"/>
    <w:rsid w:val="006B5E48"/>
    <w:rsid w:val="006B663D"/>
    <w:rsid w:val="006B6968"/>
    <w:rsid w:val="006B6EDC"/>
    <w:rsid w:val="006C0170"/>
    <w:rsid w:val="006C1660"/>
    <w:rsid w:val="006C1C09"/>
    <w:rsid w:val="006C2703"/>
    <w:rsid w:val="006C348E"/>
    <w:rsid w:val="006C354C"/>
    <w:rsid w:val="006C3CE4"/>
    <w:rsid w:val="006C41F6"/>
    <w:rsid w:val="006C4435"/>
    <w:rsid w:val="006C59D4"/>
    <w:rsid w:val="006C59E1"/>
    <w:rsid w:val="006C5AFB"/>
    <w:rsid w:val="006C628C"/>
    <w:rsid w:val="006C6636"/>
    <w:rsid w:val="006C672D"/>
    <w:rsid w:val="006D0B1B"/>
    <w:rsid w:val="006D1626"/>
    <w:rsid w:val="006D188C"/>
    <w:rsid w:val="006D1C48"/>
    <w:rsid w:val="006D2DFA"/>
    <w:rsid w:val="006D2E83"/>
    <w:rsid w:val="006D31DE"/>
    <w:rsid w:val="006D3F73"/>
    <w:rsid w:val="006D4DDA"/>
    <w:rsid w:val="006D52F8"/>
    <w:rsid w:val="006D5A6C"/>
    <w:rsid w:val="006D6AD6"/>
    <w:rsid w:val="006D6E66"/>
    <w:rsid w:val="006D785A"/>
    <w:rsid w:val="006E00D6"/>
    <w:rsid w:val="006E1470"/>
    <w:rsid w:val="006E16C3"/>
    <w:rsid w:val="006E458B"/>
    <w:rsid w:val="006E49ED"/>
    <w:rsid w:val="006E4B1E"/>
    <w:rsid w:val="006E4E02"/>
    <w:rsid w:val="006E6D34"/>
    <w:rsid w:val="006E6DF3"/>
    <w:rsid w:val="006E76D8"/>
    <w:rsid w:val="006E7D8C"/>
    <w:rsid w:val="006F18B3"/>
    <w:rsid w:val="006F1A41"/>
    <w:rsid w:val="006F1D75"/>
    <w:rsid w:val="006F2058"/>
    <w:rsid w:val="006F32EF"/>
    <w:rsid w:val="006F3B78"/>
    <w:rsid w:val="006F3CB6"/>
    <w:rsid w:val="006F4A96"/>
    <w:rsid w:val="006F4DD5"/>
    <w:rsid w:val="006F5271"/>
    <w:rsid w:val="006F5283"/>
    <w:rsid w:val="006F5D08"/>
    <w:rsid w:val="006F612A"/>
    <w:rsid w:val="006F62A9"/>
    <w:rsid w:val="006F642B"/>
    <w:rsid w:val="006F6D8F"/>
    <w:rsid w:val="006F6E61"/>
    <w:rsid w:val="006F6ED4"/>
    <w:rsid w:val="006F73E7"/>
    <w:rsid w:val="006F7697"/>
    <w:rsid w:val="006F7C4D"/>
    <w:rsid w:val="007000FE"/>
    <w:rsid w:val="00700274"/>
    <w:rsid w:val="007009C9"/>
    <w:rsid w:val="007018AF"/>
    <w:rsid w:val="00702999"/>
    <w:rsid w:val="00702AD9"/>
    <w:rsid w:val="00706106"/>
    <w:rsid w:val="0070767A"/>
    <w:rsid w:val="00707BDB"/>
    <w:rsid w:val="007108AA"/>
    <w:rsid w:val="007110D9"/>
    <w:rsid w:val="00711793"/>
    <w:rsid w:val="00711852"/>
    <w:rsid w:val="00711DC7"/>
    <w:rsid w:val="0071207D"/>
    <w:rsid w:val="00712306"/>
    <w:rsid w:val="0071309E"/>
    <w:rsid w:val="0071337E"/>
    <w:rsid w:val="00713AD6"/>
    <w:rsid w:val="00713FFA"/>
    <w:rsid w:val="00714D77"/>
    <w:rsid w:val="007153D8"/>
    <w:rsid w:val="00715D10"/>
    <w:rsid w:val="007169C8"/>
    <w:rsid w:val="00717108"/>
    <w:rsid w:val="00717370"/>
    <w:rsid w:val="007174C7"/>
    <w:rsid w:val="00717F44"/>
    <w:rsid w:val="007203A6"/>
    <w:rsid w:val="00721018"/>
    <w:rsid w:val="00721A33"/>
    <w:rsid w:val="00722708"/>
    <w:rsid w:val="007229DA"/>
    <w:rsid w:val="00723056"/>
    <w:rsid w:val="00723249"/>
    <w:rsid w:val="00723C8B"/>
    <w:rsid w:val="00724484"/>
    <w:rsid w:val="0072595D"/>
    <w:rsid w:val="00726240"/>
    <w:rsid w:val="00726794"/>
    <w:rsid w:val="00727E2E"/>
    <w:rsid w:val="00730234"/>
    <w:rsid w:val="00730E7C"/>
    <w:rsid w:val="0073137F"/>
    <w:rsid w:val="0073170D"/>
    <w:rsid w:val="00731D19"/>
    <w:rsid w:val="007322CA"/>
    <w:rsid w:val="00732386"/>
    <w:rsid w:val="007324BC"/>
    <w:rsid w:val="00732B17"/>
    <w:rsid w:val="00732D3C"/>
    <w:rsid w:val="00733373"/>
    <w:rsid w:val="00734CFE"/>
    <w:rsid w:val="007353EE"/>
    <w:rsid w:val="00735B59"/>
    <w:rsid w:val="00736416"/>
    <w:rsid w:val="00736E90"/>
    <w:rsid w:val="00740387"/>
    <w:rsid w:val="00740ED5"/>
    <w:rsid w:val="00741444"/>
    <w:rsid w:val="00741AE7"/>
    <w:rsid w:val="007439AE"/>
    <w:rsid w:val="00744443"/>
    <w:rsid w:val="00744E01"/>
    <w:rsid w:val="0074547F"/>
    <w:rsid w:val="00745D43"/>
    <w:rsid w:val="00746711"/>
    <w:rsid w:val="00747063"/>
    <w:rsid w:val="0074706E"/>
    <w:rsid w:val="00747130"/>
    <w:rsid w:val="00747BEE"/>
    <w:rsid w:val="0075109B"/>
    <w:rsid w:val="00752135"/>
    <w:rsid w:val="0075213E"/>
    <w:rsid w:val="007521DC"/>
    <w:rsid w:val="007521EE"/>
    <w:rsid w:val="007523BA"/>
    <w:rsid w:val="00753734"/>
    <w:rsid w:val="00753D5A"/>
    <w:rsid w:val="0075425D"/>
    <w:rsid w:val="00754679"/>
    <w:rsid w:val="00754B23"/>
    <w:rsid w:val="0075545F"/>
    <w:rsid w:val="007561FB"/>
    <w:rsid w:val="00756372"/>
    <w:rsid w:val="00756C4A"/>
    <w:rsid w:val="007572F6"/>
    <w:rsid w:val="0076131E"/>
    <w:rsid w:val="00761429"/>
    <w:rsid w:val="00761806"/>
    <w:rsid w:val="00761943"/>
    <w:rsid w:val="0076295A"/>
    <w:rsid w:val="0076522E"/>
    <w:rsid w:val="00765EFD"/>
    <w:rsid w:val="00766056"/>
    <w:rsid w:val="007668B4"/>
    <w:rsid w:val="007668BB"/>
    <w:rsid w:val="0076723F"/>
    <w:rsid w:val="00767A2F"/>
    <w:rsid w:val="00767DA9"/>
    <w:rsid w:val="00767F0D"/>
    <w:rsid w:val="007700C4"/>
    <w:rsid w:val="0077055D"/>
    <w:rsid w:val="00770B4B"/>
    <w:rsid w:val="00770BE5"/>
    <w:rsid w:val="007717D3"/>
    <w:rsid w:val="00772448"/>
    <w:rsid w:val="00772CD6"/>
    <w:rsid w:val="00772E28"/>
    <w:rsid w:val="00773552"/>
    <w:rsid w:val="00773DFC"/>
    <w:rsid w:val="00774090"/>
    <w:rsid w:val="007742B3"/>
    <w:rsid w:val="007753C3"/>
    <w:rsid w:val="00775935"/>
    <w:rsid w:val="00775A6B"/>
    <w:rsid w:val="00776203"/>
    <w:rsid w:val="00777790"/>
    <w:rsid w:val="0077796D"/>
    <w:rsid w:val="00777EC4"/>
    <w:rsid w:val="007804F5"/>
    <w:rsid w:val="007806EC"/>
    <w:rsid w:val="00780A29"/>
    <w:rsid w:val="00780D3C"/>
    <w:rsid w:val="00781D22"/>
    <w:rsid w:val="007821C9"/>
    <w:rsid w:val="00783521"/>
    <w:rsid w:val="007835FD"/>
    <w:rsid w:val="007839E5"/>
    <w:rsid w:val="00783BD8"/>
    <w:rsid w:val="007845FF"/>
    <w:rsid w:val="007849F3"/>
    <w:rsid w:val="00784D5C"/>
    <w:rsid w:val="007855D9"/>
    <w:rsid w:val="007858FF"/>
    <w:rsid w:val="00785C4D"/>
    <w:rsid w:val="00786690"/>
    <w:rsid w:val="00787470"/>
    <w:rsid w:val="00790138"/>
    <w:rsid w:val="0079020A"/>
    <w:rsid w:val="007924FA"/>
    <w:rsid w:val="00792C3D"/>
    <w:rsid w:val="00792EC2"/>
    <w:rsid w:val="00793530"/>
    <w:rsid w:val="00793A69"/>
    <w:rsid w:val="00793B94"/>
    <w:rsid w:val="00793CD8"/>
    <w:rsid w:val="00793F6E"/>
    <w:rsid w:val="00794760"/>
    <w:rsid w:val="00794950"/>
    <w:rsid w:val="007949BB"/>
    <w:rsid w:val="00794B47"/>
    <w:rsid w:val="00795620"/>
    <w:rsid w:val="0079623E"/>
    <w:rsid w:val="00796707"/>
    <w:rsid w:val="00796919"/>
    <w:rsid w:val="00796C7D"/>
    <w:rsid w:val="00796D4C"/>
    <w:rsid w:val="00796D57"/>
    <w:rsid w:val="00797587"/>
    <w:rsid w:val="00797CA9"/>
    <w:rsid w:val="00797E0D"/>
    <w:rsid w:val="007A06FB"/>
    <w:rsid w:val="007A0708"/>
    <w:rsid w:val="007A0B0A"/>
    <w:rsid w:val="007A0F37"/>
    <w:rsid w:val="007A106A"/>
    <w:rsid w:val="007A10EA"/>
    <w:rsid w:val="007A15E5"/>
    <w:rsid w:val="007A1841"/>
    <w:rsid w:val="007A1CEF"/>
    <w:rsid w:val="007A30BC"/>
    <w:rsid w:val="007A3393"/>
    <w:rsid w:val="007A3966"/>
    <w:rsid w:val="007A3FE7"/>
    <w:rsid w:val="007A4950"/>
    <w:rsid w:val="007A4C53"/>
    <w:rsid w:val="007A5822"/>
    <w:rsid w:val="007A5BB4"/>
    <w:rsid w:val="007A5C07"/>
    <w:rsid w:val="007A5F1E"/>
    <w:rsid w:val="007A6AE9"/>
    <w:rsid w:val="007A7363"/>
    <w:rsid w:val="007A780B"/>
    <w:rsid w:val="007A7E0D"/>
    <w:rsid w:val="007B0881"/>
    <w:rsid w:val="007B1B12"/>
    <w:rsid w:val="007B244D"/>
    <w:rsid w:val="007B2460"/>
    <w:rsid w:val="007B263B"/>
    <w:rsid w:val="007B2694"/>
    <w:rsid w:val="007B363B"/>
    <w:rsid w:val="007B376B"/>
    <w:rsid w:val="007B3DB3"/>
    <w:rsid w:val="007B3E8A"/>
    <w:rsid w:val="007B3EEB"/>
    <w:rsid w:val="007B3FDA"/>
    <w:rsid w:val="007B41B3"/>
    <w:rsid w:val="007B4CBC"/>
    <w:rsid w:val="007B5502"/>
    <w:rsid w:val="007B5977"/>
    <w:rsid w:val="007B7462"/>
    <w:rsid w:val="007B77FB"/>
    <w:rsid w:val="007C0060"/>
    <w:rsid w:val="007C10AD"/>
    <w:rsid w:val="007C1E41"/>
    <w:rsid w:val="007C1EA7"/>
    <w:rsid w:val="007C1FC8"/>
    <w:rsid w:val="007C21DC"/>
    <w:rsid w:val="007C226F"/>
    <w:rsid w:val="007C2F3C"/>
    <w:rsid w:val="007C3088"/>
    <w:rsid w:val="007C331A"/>
    <w:rsid w:val="007C358A"/>
    <w:rsid w:val="007C391E"/>
    <w:rsid w:val="007C394B"/>
    <w:rsid w:val="007C4880"/>
    <w:rsid w:val="007C48FA"/>
    <w:rsid w:val="007C4D18"/>
    <w:rsid w:val="007C51DF"/>
    <w:rsid w:val="007C5209"/>
    <w:rsid w:val="007C59BC"/>
    <w:rsid w:val="007C65FB"/>
    <w:rsid w:val="007C6639"/>
    <w:rsid w:val="007C6BC3"/>
    <w:rsid w:val="007C74C0"/>
    <w:rsid w:val="007D02A4"/>
    <w:rsid w:val="007D04CE"/>
    <w:rsid w:val="007D0EBC"/>
    <w:rsid w:val="007D14C0"/>
    <w:rsid w:val="007D1A39"/>
    <w:rsid w:val="007D212E"/>
    <w:rsid w:val="007D28C8"/>
    <w:rsid w:val="007D2BB9"/>
    <w:rsid w:val="007D2CA4"/>
    <w:rsid w:val="007D2D61"/>
    <w:rsid w:val="007D39D6"/>
    <w:rsid w:val="007D41C2"/>
    <w:rsid w:val="007D4418"/>
    <w:rsid w:val="007D5EB9"/>
    <w:rsid w:val="007D706C"/>
    <w:rsid w:val="007E060E"/>
    <w:rsid w:val="007E06D6"/>
    <w:rsid w:val="007E1186"/>
    <w:rsid w:val="007E11CF"/>
    <w:rsid w:val="007E2887"/>
    <w:rsid w:val="007E2A0D"/>
    <w:rsid w:val="007E3A57"/>
    <w:rsid w:val="007E3F2E"/>
    <w:rsid w:val="007E4AA0"/>
    <w:rsid w:val="007E4C2E"/>
    <w:rsid w:val="007E4CF3"/>
    <w:rsid w:val="007E586D"/>
    <w:rsid w:val="007E6CE6"/>
    <w:rsid w:val="007E6F46"/>
    <w:rsid w:val="007E6FAB"/>
    <w:rsid w:val="007E71DB"/>
    <w:rsid w:val="007E7DCA"/>
    <w:rsid w:val="007E7ED7"/>
    <w:rsid w:val="007F0340"/>
    <w:rsid w:val="007F061E"/>
    <w:rsid w:val="007F254E"/>
    <w:rsid w:val="007F2651"/>
    <w:rsid w:val="007F2AB8"/>
    <w:rsid w:val="007F3218"/>
    <w:rsid w:val="007F3842"/>
    <w:rsid w:val="007F3EFD"/>
    <w:rsid w:val="007F4324"/>
    <w:rsid w:val="007F4633"/>
    <w:rsid w:val="007F4C7D"/>
    <w:rsid w:val="007F5C8E"/>
    <w:rsid w:val="007F6A2A"/>
    <w:rsid w:val="007F7142"/>
    <w:rsid w:val="007F7201"/>
    <w:rsid w:val="007F7A6D"/>
    <w:rsid w:val="007F7D63"/>
    <w:rsid w:val="008004D3"/>
    <w:rsid w:val="00800B7F"/>
    <w:rsid w:val="008018B8"/>
    <w:rsid w:val="00804388"/>
    <w:rsid w:val="008043F0"/>
    <w:rsid w:val="00804636"/>
    <w:rsid w:val="00804812"/>
    <w:rsid w:val="008048C2"/>
    <w:rsid w:val="008050F8"/>
    <w:rsid w:val="00805536"/>
    <w:rsid w:val="00805885"/>
    <w:rsid w:val="00805D6F"/>
    <w:rsid w:val="0080678A"/>
    <w:rsid w:val="0080694A"/>
    <w:rsid w:val="00806E2A"/>
    <w:rsid w:val="00807C5B"/>
    <w:rsid w:val="00810461"/>
    <w:rsid w:val="008105C4"/>
    <w:rsid w:val="00811028"/>
    <w:rsid w:val="008112C6"/>
    <w:rsid w:val="00812417"/>
    <w:rsid w:val="00813103"/>
    <w:rsid w:val="00813D28"/>
    <w:rsid w:val="00815C23"/>
    <w:rsid w:val="00815C91"/>
    <w:rsid w:val="00817056"/>
    <w:rsid w:val="00817644"/>
    <w:rsid w:val="00817AF4"/>
    <w:rsid w:val="00817EA3"/>
    <w:rsid w:val="008200EF"/>
    <w:rsid w:val="00820A53"/>
    <w:rsid w:val="00820E7A"/>
    <w:rsid w:val="0082148D"/>
    <w:rsid w:val="008214AB"/>
    <w:rsid w:val="008219A4"/>
    <w:rsid w:val="00822B70"/>
    <w:rsid w:val="00822C6B"/>
    <w:rsid w:val="00823353"/>
    <w:rsid w:val="008236A2"/>
    <w:rsid w:val="00823ABD"/>
    <w:rsid w:val="00823E0A"/>
    <w:rsid w:val="00826373"/>
    <w:rsid w:val="00826447"/>
    <w:rsid w:val="008304E3"/>
    <w:rsid w:val="0083065B"/>
    <w:rsid w:val="008307D4"/>
    <w:rsid w:val="008313C3"/>
    <w:rsid w:val="00831C3C"/>
    <w:rsid w:val="00831E09"/>
    <w:rsid w:val="008325F7"/>
    <w:rsid w:val="008326EC"/>
    <w:rsid w:val="00832F95"/>
    <w:rsid w:val="0083316E"/>
    <w:rsid w:val="00833402"/>
    <w:rsid w:val="0083351D"/>
    <w:rsid w:val="00834725"/>
    <w:rsid w:val="008348C8"/>
    <w:rsid w:val="00834E77"/>
    <w:rsid w:val="00835155"/>
    <w:rsid w:val="008353ED"/>
    <w:rsid w:val="00835511"/>
    <w:rsid w:val="00835BF3"/>
    <w:rsid w:val="008362B4"/>
    <w:rsid w:val="0083730F"/>
    <w:rsid w:val="00837576"/>
    <w:rsid w:val="008406F1"/>
    <w:rsid w:val="00840905"/>
    <w:rsid w:val="00840955"/>
    <w:rsid w:val="008418C5"/>
    <w:rsid w:val="0084309A"/>
    <w:rsid w:val="00843151"/>
    <w:rsid w:val="0084330A"/>
    <w:rsid w:val="00843559"/>
    <w:rsid w:val="008435C3"/>
    <w:rsid w:val="0084386A"/>
    <w:rsid w:val="008438CE"/>
    <w:rsid w:val="00844481"/>
    <w:rsid w:val="00846481"/>
    <w:rsid w:val="00846F5A"/>
    <w:rsid w:val="008510B1"/>
    <w:rsid w:val="00851199"/>
    <w:rsid w:val="00851587"/>
    <w:rsid w:val="00851824"/>
    <w:rsid w:val="00851E00"/>
    <w:rsid w:val="008523AE"/>
    <w:rsid w:val="00852696"/>
    <w:rsid w:val="00852C3C"/>
    <w:rsid w:val="00852D81"/>
    <w:rsid w:val="00852E00"/>
    <w:rsid w:val="00852FF4"/>
    <w:rsid w:val="008534F6"/>
    <w:rsid w:val="00853DEF"/>
    <w:rsid w:val="00855123"/>
    <w:rsid w:val="00855E3B"/>
    <w:rsid w:val="008561FF"/>
    <w:rsid w:val="00856B95"/>
    <w:rsid w:val="00857068"/>
    <w:rsid w:val="00857585"/>
    <w:rsid w:val="008601C7"/>
    <w:rsid w:val="0086041C"/>
    <w:rsid w:val="008606C5"/>
    <w:rsid w:val="0086075C"/>
    <w:rsid w:val="0086079E"/>
    <w:rsid w:val="00861215"/>
    <w:rsid w:val="00861411"/>
    <w:rsid w:val="00861579"/>
    <w:rsid w:val="00861AEA"/>
    <w:rsid w:val="008628D7"/>
    <w:rsid w:val="008629D2"/>
    <w:rsid w:val="00863377"/>
    <w:rsid w:val="008648CF"/>
    <w:rsid w:val="00864AAF"/>
    <w:rsid w:val="00864C69"/>
    <w:rsid w:val="0086563E"/>
    <w:rsid w:val="00865920"/>
    <w:rsid w:val="008663C8"/>
    <w:rsid w:val="008676E5"/>
    <w:rsid w:val="00870B68"/>
    <w:rsid w:val="00871863"/>
    <w:rsid w:val="00872E31"/>
    <w:rsid w:val="00873F6A"/>
    <w:rsid w:val="00874C70"/>
    <w:rsid w:val="00875BE5"/>
    <w:rsid w:val="00877FBD"/>
    <w:rsid w:val="00880671"/>
    <w:rsid w:val="00881628"/>
    <w:rsid w:val="0088180D"/>
    <w:rsid w:val="00881CBB"/>
    <w:rsid w:val="00882088"/>
    <w:rsid w:val="00882C97"/>
    <w:rsid w:val="0088342B"/>
    <w:rsid w:val="00883A8D"/>
    <w:rsid w:val="00883B8F"/>
    <w:rsid w:val="00883D38"/>
    <w:rsid w:val="0088503E"/>
    <w:rsid w:val="00885613"/>
    <w:rsid w:val="00885A1B"/>
    <w:rsid w:val="00886911"/>
    <w:rsid w:val="00887195"/>
    <w:rsid w:val="00890621"/>
    <w:rsid w:val="00890B59"/>
    <w:rsid w:val="00890D18"/>
    <w:rsid w:val="00890E5F"/>
    <w:rsid w:val="0089125C"/>
    <w:rsid w:val="00891790"/>
    <w:rsid w:val="00892586"/>
    <w:rsid w:val="00893583"/>
    <w:rsid w:val="008937AB"/>
    <w:rsid w:val="008938DD"/>
    <w:rsid w:val="00893CA7"/>
    <w:rsid w:val="008942F6"/>
    <w:rsid w:val="00894395"/>
    <w:rsid w:val="00894762"/>
    <w:rsid w:val="00894B2E"/>
    <w:rsid w:val="00894EAC"/>
    <w:rsid w:val="00895175"/>
    <w:rsid w:val="00895F6E"/>
    <w:rsid w:val="0089609C"/>
    <w:rsid w:val="00896A4C"/>
    <w:rsid w:val="00896B66"/>
    <w:rsid w:val="00897CDD"/>
    <w:rsid w:val="00897F55"/>
    <w:rsid w:val="008A1AF6"/>
    <w:rsid w:val="008A293C"/>
    <w:rsid w:val="008A2A0B"/>
    <w:rsid w:val="008A2CA2"/>
    <w:rsid w:val="008A30E0"/>
    <w:rsid w:val="008A34B7"/>
    <w:rsid w:val="008A3676"/>
    <w:rsid w:val="008A422D"/>
    <w:rsid w:val="008A4802"/>
    <w:rsid w:val="008A4CCB"/>
    <w:rsid w:val="008A5659"/>
    <w:rsid w:val="008A6582"/>
    <w:rsid w:val="008A6BA9"/>
    <w:rsid w:val="008A777C"/>
    <w:rsid w:val="008B01A5"/>
    <w:rsid w:val="008B0DC9"/>
    <w:rsid w:val="008B10E1"/>
    <w:rsid w:val="008B21D1"/>
    <w:rsid w:val="008B252F"/>
    <w:rsid w:val="008B3A51"/>
    <w:rsid w:val="008B3B68"/>
    <w:rsid w:val="008B40F7"/>
    <w:rsid w:val="008B4B47"/>
    <w:rsid w:val="008B5366"/>
    <w:rsid w:val="008B5828"/>
    <w:rsid w:val="008B5898"/>
    <w:rsid w:val="008B61A8"/>
    <w:rsid w:val="008B653E"/>
    <w:rsid w:val="008B67FE"/>
    <w:rsid w:val="008B6A61"/>
    <w:rsid w:val="008B75E6"/>
    <w:rsid w:val="008C05F7"/>
    <w:rsid w:val="008C1265"/>
    <w:rsid w:val="008C1522"/>
    <w:rsid w:val="008C1BD8"/>
    <w:rsid w:val="008C252C"/>
    <w:rsid w:val="008C3180"/>
    <w:rsid w:val="008C32D0"/>
    <w:rsid w:val="008C3A0B"/>
    <w:rsid w:val="008C3ACC"/>
    <w:rsid w:val="008C424C"/>
    <w:rsid w:val="008C7E3F"/>
    <w:rsid w:val="008D0EBC"/>
    <w:rsid w:val="008D2D14"/>
    <w:rsid w:val="008D2DFF"/>
    <w:rsid w:val="008D3C6F"/>
    <w:rsid w:val="008D4566"/>
    <w:rsid w:val="008D4C1D"/>
    <w:rsid w:val="008D50E2"/>
    <w:rsid w:val="008D5800"/>
    <w:rsid w:val="008D5D3A"/>
    <w:rsid w:val="008D6054"/>
    <w:rsid w:val="008D621D"/>
    <w:rsid w:val="008D6320"/>
    <w:rsid w:val="008D67B9"/>
    <w:rsid w:val="008D72A3"/>
    <w:rsid w:val="008D7B19"/>
    <w:rsid w:val="008D7E8D"/>
    <w:rsid w:val="008E01C5"/>
    <w:rsid w:val="008E0420"/>
    <w:rsid w:val="008E0C83"/>
    <w:rsid w:val="008E0FC8"/>
    <w:rsid w:val="008E1B1D"/>
    <w:rsid w:val="008E26A8"/>
    <w:rsid w:val="008E2734"/>
    <w:rsid w:val="008E2A37"/>
    <w:rsid w:val="008E2B1F"/>
    <w:rsid w:val="008E3B95"/>
    <w:rsid w:val="008E3FCF"/>
    <w:rsid w:val="008E5371"/>
    <w:rsid w:val="008E6234"/>
    <w:rsid w:val="008E6879"/>
    <w:rsid w:val="008E689E"/>
    <w:rsid w:val="008E70E8"/>
    <w:rsid w:val="008E7410"/>
    <w:rsid w:val="008E7BF9"/>
    <w:rsid w:val="008F2907"/>
    <w:rsid w:val="008F4143"/>
    <w:rsid w:val="008F49AC"/>
    <w:rsid w:val="008F55AE"/>
    <w:rsid w:val="008F5A6F"/>
    <w:rsid w:val="008F5C3B"/>
    <w:rsid w:val="008F6939"/>
    <w:rsid w:val="008F6C94"/>
    <w:rsid w:val="008F6D0A"/>
    <w:rsid w:val="008F72B6"/>
    <w:rsid w:val="008F72EA"/>
    <w:rsid w:val="008F76EC"/>
    <w:rsid w:val="008F7D00"/>
    <w:rsid w:val="008F7E56"/>
    <w:rsid w:val="0090016A"/>
    <w:rsid w:val="0090064B"/>
    <w:rsid w:val="00901C58"/>
    <w:rsid w:val="00901F62"/>
    <w:rsid w:val="00901F89"/>
    <w:rsid w:val="009027C5"/>
    <w:rsid w:val="00903818"/>
    <w:rsid w:val="00903BA7"/>
    <w:rsid w:val="009042D2"/>
    <w:rsid w:val="0090432A"/>
    <w:rsid w:val="00904B10"/>
    <w:rsid w:val="009050D1"/>
    <w:rsid w:val="00905421"/>
    <w:rsid w:val="00905806"/>
    <w:rsid w:val="00907D4A"/>
    <w:rsid w:val="00910391"/>
    <w:rsid w:val="00910DBB"/>
    <w:rsid w:val="00910E2B"/>
    <w:rsid w:val="00911222"/>
    <w:rsid w:val="009115F2"/>
    <w:rsid w:val="00911737"/>
    <w:rsid w:val="009125BA"/>
    <w:rsid w:val="00914D14"/>
    <w:rsid w:val="00917251"/>
    <w:rsid w:val="009172D8"/>
    <w:rsid w:val="009218D2"/>
    <w:rsid w:val="00922332"/>
    <w:rsid w:val="00922AD8"/>
    <w:rsid w:val="00922C36"/>
    <w:rsid w:val="009233CB"/>
    <w:rsid w:val="009234D0"/>
    <w:rsid w:val="00923696"/>
    <w:rsid w:val="00923B24"/>
    <w:rsid w:val="00923E13"/>
    <w:rsid w:val="00923F5E"/>
    <w:rsid w:val="00924229"/>
    <w:rsid w:val="009251AA"/>
    <w:rsid w:val="00925368"/>
    <w:rsid w:val="00925477"/>
    <w:rsid w:val="00925634"/>
    <w:rsid w:val="00925D31"/>
    <w:rsid w:val="00926D0C"/>
    <w:rsid w:val="00927918"/>
    <w:rsid w:val="00927A46"/>
    <w:rsid w:val="00927CAB"/>
    <w:rsid w:val="00930C66"/>
    <w:rsid w:val="00930E71"/>
    <w:rsid w:val="00931229"/>
    <w:rsid w:val="00931341"/>
    <w:rsid w:val="009321EC"/>
    <w:rsid w:val="009323C3"/>
    <w:rsid w:val="00932FDF"/>
    <w:rsid w:val="00933CA3"/>
    <w:rsid w:val="00935575"/>
    <w:rsid w:val="009369FC"/>
    <w:rsid w:val="00936F34"/>
    <w:rsid w:val="0093716D"/>
    <w:rsid w:val="009378B9"/>
    <w:rsid w:val="009401DB"/>
    <w:rsid w:val="00940EED"/>
    <w:rsid w:val="00942953"/>
    <w:rsid w:val="00943A36"/>
    <w:rsid w:val="00943BF2"/>
    <w:rsid w:val="00944443"/>
    <w:rsid w:val="009448A7"/>
    <w:rsid w:val="00944AFC"/>
    <w:rsid w:val="00944B4A"/>
    <w:rsid w:val="00945506"/>
    <w:rsid w:val="00945A9B"/>
    <w:rsid w:val="009464AA"/>
    <w:rsid w:val="00946624"/>
    <w:rsid w:val="00946703"/>
    <w:rsid w:val="009467BC"/>
    <w:rsid w:val="0095006A"/>
    <w:rsid w:val="00952D68"/>
    <w:rsid w:val="0095330D"/>
    <w:rsid w:val="00953557"/>
    <w:rsid w:val="00955257"/>
    <w:rsid w:val="00955A96"/>
    <w:rsid w:val="00955D91"/>
    <w:rsid w:val="00956380"/>
    <w:rsid w:val="00957EBD"/>
    <w:rsid w:val="00960491"/>
    <w:rsid w:val="0096066C"/>
    <w:rsid w:val="009606F2"/>
    <w:rsid w:val="00960AF8"/>
    <w:rsid w:val="00960B7A"/>
    <w:rsid w:val="00961D61"/>
    <w:rsid w:val="00961E7E"/>
    <w:rsid w:val="00962304"/>
    <w:rsid w:val="00962347"/>
    <w:rsid w:val="00963A83"/>
    <w:rsid w:val="0096408F"/>
    <w:rsid w:val="00964EB2"/>
    <w:rsid w:val="0096688A"/>
    <w:rsid w:val="00966BC5"/>
    <w:rsid w:val="00966CE2"/>
    <w:rsid w:val="00966EB2"/>
    <w:rsid w:val="009671B0"/>
    <w:rsid w:val="009672EA"/>
    <w:rsid w:val="00967861"/>
    <w:rsid w:val="00967DF5"/>
    <w:rsid w:val="00974177"/>
    <w:rsid w:val="00976176"/>
    <w:rsid w:val="009767BE"/>
    <w:rsid w:val="00976F32"/>
    <w:rsid w:val="009778B7"/>
    <w:rsid w:val="00977CAC"/>
    <w:rsid w:val="00980E52"/>
    <w:rsid w:val="0098165D"/>
    <w:rsid w:val="00981DC8"/>
    <w:rsid w:val="009825A4"/>
    <w:rsid w:val="0098326F"/>
    <w:rsid w:val="0098391A"/>
    <w:rsid w:val="00983E09"/>
    <w:rsid w:val="009850F1"/>
    <w:rsid w:val="00985B66"/>
    <w:rsid w:val="00985F49"/>
    <w:rsid w:val="00986191"/>
    <w:rsid w:val="00986345"/>
    <w:rsid w:val="009863D9"/>
    <w:rsid w:val="00987A8A"/>
    <w:rsid w:val="00987A91"/>
    <w:rsid w:val="009905E4"/>
    <w:rsid w:val="00990CF1"/>
    <w:rsid w:val="00991465"/>
    <w:rsid w:val="00991E15"/>
    <w:rsid w:val="00991E25"/>
    <w:rsid w:val="00992CE1"/>
    <w:rsid w:val="00993668"/>
    <w:rsid w:val="00993D76"/>
    <w:rsid w:val="00994E03"/>
    <w:rsid w:val="009957A0"/>
    <w:rsid w:val="00995EF9"/>
    <w:rsid w:val="00996254"/>
    <w:rsid w:val="0099644F"/>
    <w:rsid w:val="0099686F"/>
    <w:rsid w:val="0099689F"/>
    <w:rsid w:val="00996BFB"/>
    <w:rsid w:val="0099706F"/>
    <w:rsid w:val="009979A8"/>
    <w:rsid w:val="00997C15"/>
    <w:rsid w:val="00997CCA"/>
    <w:rsid w:val="009A07CC"/>
    <w:rsid w:val="009A0C5C"/>
    <w:rsid w:val="009A1146"/>
    <w:rsid w:val="009A1AAE"/>
    <w:rsid w:val="009A1EB2"/>
    <w:rsid w:val="009A28C0"/>
    <w:rsid w:val="009A3210"/>
    <w:rsid w:val="009A54C8"/>
    <w:rsid w:val="009A5FED"/>
    <w:rsid w:val="009A6232"/>
    <w:rsid w:val="009A691E"/>
    <w:rsid w:val="009A71F6"/>
    <w:rsid w:val="009A7402"/>
    <w:rsid w:val="009B00A5"/>
    <w:rsid w:val="009B0880"/>
    <w:rsid w:val="009B090E"/>
    <w:rsid w:val="009B18B1"/>
    <w:rsid w:val="009B2284"/>
    <w:rsid w:val="009B2BE4"/>
    <w:rsid w:val="009B2E91"/>
    <w:rsid w:val="009B3497"/>
    <w:rsid w:val="009B4012"/>
    <w:rsid w:val="009B5267"/>
    <w:rsid w:val="009B5E6E"/>
    <w:rsid w:val="009B6D12"/>
    <w:rsid w:val="009B7420"/>
    <w:rsid w:val="009B7F80"/>
    <w:rsid w:val="009C0033"/>
    <w:rsid w:val="009C004A"/>
    <w:rsid w:val="009C0CDD"/>
    <w:rsid w:val="009C1032"/>
    <w:rsid w:val="009C15B2"/>
    <w:rsid w:val="009C1EA3"/>
    <w:rsid w:val="009C33AA"/>
    <w:rsid w:val="009C370A"/>
    <w:rsid w:val="009C42F0"/>
    <w:rsid w:val="009C4ADA"/>
    <w:rsid w:val="009C4BD2"/>
    <w:rsid w:val="009C5098"/>
    <w:rsid w:val="009C5436"/>
    <w:rsid w:val="009C56B3"/>
    <w:rsid w:val="009C6338"/>
    <w:rsid w:val="009C6D0A"/>
    <w:rsid w:val="009C712D"/>
    <w:rsid w:val="009C72BB"/>
    <w:rsid w:val="009C7389"/>
    <w:rsid w:val="009C751F"/>
    <w:rsid w:val="009C7A60"/>
    <w:rsid w:val="009C7B25"/>
    <w:rsid w:val="009C7BD1"/>
    <w:rsid w:val="009D0035"/>
    <w:rsid w:val="009D068E"/>
    <w:rsid w:val="009D0D48"/>
    <w:rsid w:val="009D1ADB"/>
    <w:rsid w:val="009D339B"/>
    <w:rsid w:val="009D3BBF"/>
    <w:rsid w:val="009D4082"/>
    <w:rsid w:val="009D497E"/>
    <w:rsid w:val="009D4E48"/>
    <w:rsid w:val="009D53AE"/>
    <w:rsid w:val="009D54E5"/>
    <w:rsid w:val="009D570C"/>
    <w:rsid w:val="009D57D2"/>
    <w:rsid w:val="009D59D7"/>
    <w:rsid w:val="009D69AC"/>
    <w:rsid w:val="009D6A67"/>
    <w:rsid w:val="009D6CA5"/>
    <w:rsid w:val="009D7555"/>
    <w:rsid w:val="009D7E1B"/>
    <w:rsid w:val="009E0196"/>
    <w:rsid w:val="009E072E"/>
    <w:rsid w:val="009E0873"/>
    <w:rsid w:val="009E1456"/>
    <w:rsid w:val="009E189A"/>
    <w:rsid w:val="009E30DB"/>
    <w:rsid w:val="009E345C"/>
    <w:rsid w:val="009E363A"/>
    <w:rsid w:val="009E3964"/>
    <w:rsid w:val="009E3BF7"/>
    <w:rsid w:val="009E4667"/>
    <w:rsid w:val="009E4D6A"/>
    <w:rsid w:val="009E5892"/>
    <w:rsid w:val="009E5946"/>
    <w:rsid w:val="009E599C"/>
    <w:rsid w:val="009E5FE6"/>
    <w:rsid w:val="009E600E"/>
    <w:rsid w:val="009E6019"/>
    <w:rsid w:val="009E7B28"/>
    <w:rsid w:val="009F03D3"/>
    <w:rsid w:val="009F10CE"/>
    <w:rsid w:val="009F1EF1"/>
    <w:rsid w:val="009F2364"/>
    <w:rsid w:val="009F279F"/>
    <w:rsid w:val="009F35AB"/>
    <w:rsid w:val="009F42C0"/>
    <w:rsid w:val="009F44F3"/>
    <w:rsid w:val="009F69B9"/>
    <w:rsid w:val="009F7318"/>
    <w:rsid w:val="009F73AE"/>
    <w:rsid w:val="009F7410"/>
    <w:rsid w:val="00A014AF"/>
    <w:rsid w:val="00A017E6"/>
    <w:rsid w:val="00A0180E"/>
    <w:rsid w:val="00A02063"/>
    <w:rsid w:val="00A023DD"/>
    <w:rsid w:val="00A02BF2"/>
    <w:rsid w:val="00A03C0B"/>
    <w:rsid w:val="00A03CAF"/>
    <w:rsid w:val="00A04705"/>
    <w:rsid w:val="00A04BF0"/>
    <w:rsid w:val="00A054E4"/>
    <w:rsid w:val="00A059CF"/>
    <w:rsid w:val="00A05FE1"/>
    <w:rsid w:val="00A06A3B"/>
    <w:rsid w:val="00A0729C"/>
    <w:rsid w:val="00A0751E"/>
    <w:rsid w:val="00A07960"/>
    <w:rsid w:val="00A079D6"/>
    <w:rsid w:val="00A1061D"/>
    <w:rsid w:val="00A11905"/>
    <w:rsid w:val="00A12A40"/>
    <w:rsid w:val="00A12C96"/>
    <w:rsid w:val="00A1318C"/>
    <w:rsid w:val="00A13272"/>
    <w:rsid w:val="00A133B5"/>
    <w:rsid w:val="00A133F5"/>
    <w:rsid w:val="00A13A06"/>
    <w:rsid w:val="00A13CEC"/>
    <w:rsid w:val="00A15385"/>
    <w:rsid w:val="00A156CD"/>
    <w:rsid w:val="00A16545"/>
    <w:rsid w:val="00A16615"/>
    <w:rsid w:val="00A179A9"/>
    <w:rsid w:val="00A200CE"/>
    <w:rsid w:val="00A203AC"/>
    <w:rsid w:val="00A20440"/>
    <w:rsid w:val="00A2183A"/>
    <w:rsid w:val="00A22032"/>
    <w:rsid w:val="00A2357F"/>
    <w:rsid w:val="00A239D5"/>
    <w:rsid w:val="00A23C0D"/>
    <w:rsid w:val="00A24ADE"/>
    <w:rsid w:val="00A24EDF"/>
    <w:rsid w:val="00A253E8"/>
    <w:rsid w:val="00A25598"/>
    <w:rsid w:val="00A25967"/>
    <w:rsid w:val="00A25F00"/>
    <w:rsid w:val="00A260FD"/>
    <w:rsid w:val="00A26767"/>
    <w:rsid w:val="00A267BE"/>
    <w:rsid w:val="00A26EE6"/>
    <w:rsid w:val="00A27AD8"/>
    <w:rsid w:val="00A30639"/>
    <w:rsid w:val="00A306D5"/>
    <w:rsid w:val="00A30BD0"/>
    <w:rsid w:val="00A30F42"/>
    <w:rsid w:val="00A31E85"/>
    <w:rsid w:val="00A3286C"/>
    <w:rsid w:val="00A32BF7"/>
    <w:rsid w:val="00A331F5"/>
    <w:rsid w:val="00A34668"/>
    <w:rsid w:val="00A34762"/>
    <w:rsid w:val="00A35228"/>
    <w:rsid w:val="00A356C3"/>
    <w:rsid w:val="00A35AB3"/>
    <w:rsid w:val="00A35E1F"/>
    <w:rsid w:val="00A364AD"/>
    <w:rsid w:val="00A365B0"/>
    <w:rsid w:val="00A366F9"/>
    <w:rsid w:val="00A36EAE"/>
    <w:rsid w:val="00A379D6"/>
    <w:rsid w:val="00A42CC2"/>
    <w:rsid w:val="00A42E1F"/>
    <w:rsid w:val="00A45620"/>
    <w:rsid w:val="00A458D7"/>
    <w:rsid w:val="00A46AE8"/>
    <w:rsid w:val="00A46B4E"/>
    <w:rsid w:val="00A47C0D"/>
    <w:rsid w:val="00A50239"/>
    <w:rsid w:val="00A50AA1"/>
    <w:rsid w:val="00A50C4C"/>
    <w:rsid w:val="00A513A6"/>
    <w:rsid w:val="00A516DB"/>
    <w:rsid w:val="00A51C36"/>
    <w:rsid w:val="00A5251A"/>
    <w:rsid w:val="00A52BA6"/>
    <w:rsid w:val="00A52F44"/>
    <w:rsid w:val="00A5341B"/>
    <w:rsid w:val="00A53B34"/>
    <w:rsid w:val="00A54288"/>
    <w:rsid w:val="00A542A4"/>
    <w:rsid w:val="00A54457"/>
    <w:rsid w:val="00A545AB"/>
    <w:rsid w:val="00A557BA"/>
    <w:rsid w:val="00A55E35"/>
    <w:rsid w:val="00A56610"/>
    <w:rsid w:val="00A56867"/>
    <w:rsid w:val="00A568C1"/>
    <w:rsid w:val="00A569D8"/>
    <w:rsid w:val="00A56BC1"/>
    <w:rsid w:val="00A56E3F"/>
    <w:rsid w:val="00A603F3"/>
    <w:rsid w:val="00A60E18"/>
    <w:rsid w:val="00A60EFF"/>
    <w:rsid w:val="00A610B0"/>
    <w:rsid w:val="00A6116C"/>
    <w:rsid w:val="00A61378"/>
    <w:rsid w:val="00A616EA"/>
    <w:rsid w:val="00A61979"/>
    <w:rsid w:val="00A61AFD"/>
    <w:rsid w:val="00A61CEA"/>
    <w:rsid w:val="00A629CE"/>
    <w:rsid w:val="00A62F61"/>
    <w:rsid w:val="00A64729"/>
    <w:rsid w:val="00A64E85"/>
    <w:rsid w:val="00A65E4E"/>
    <w:rsid w:val="00A66169"/>
    <w:rsid w:val="00A665AD"/>
    <w:rsid w:val="00A673B4"/>
    <w:rsid w:val="00A67558"/>
    <w:rsid w:val="00A67B80"/>
    <w:rsid w:val="00A702B2"/>
    <w:rsid w:val="00A704A8"/>
    <w:rsid w:val="00A7079A"/>
    <w:rsid w:val="00A70AD0"/>
    <w:rsid w:val="00A71C74"/>
    <w:rsid w:val="00A721C5"/>
    <w:rsid w:val="00A722E4"/>
    <w:rsid w:val="00A7288B"/>
    <w:rsid w:val="00A72966"/>
    <w:rsid w:val="00A7351F"/>
    <w:rsid w:val="00A73566"/>
    <w:rsid w:val="00A735A6"/>
    <w:rsid w:val="00A738A7"/>
    <w:rsid w:val="00A73D79"/>
    <w:rsid w:val="00A73F49"/>
    <w:rsid w:val="00A74140"/>
    <w:rsid w:val="00A74630"/>
    <w:rsid w:val="00A74B32"/>
    <w:rsid w:val="00A75D40"/>
    <w:rsid w:val="00A7602A"/>
    <w:rsid w:val="00A7608A"/>
    <w:rsid w:val="00A761CE"/>
    <w:rsid w:val="00A761E2"/>
    <w:rsid w:val="00A76468"/>
    <w:rsid w:val="00A767E3"/>
    <w:rsid w:val="00A76A82"/>
    <w:rsid w:val="00A76DD4"/>
    <w:rsid w:val="00A77199"/>
    <w:rsid w:val="00A77CEB"/>
    <w:rsid w:val="00A8029F"/>
    <w:rsid w:val="00A81270"/>
    <w:rsid w:val="00A819AE"/>
    <w:rsid w:val="00A82277"/>
    <w:rsid w:val="00A822C8"/>
    <w:rsid w:val="00A827E4"/>
    <w:rsid w:val="00A8294C"/>
    <w:rsid w:val="00A83A3D"/>
    <w:rsid w:val="00A844D2"/>
    <w:rsid w:val="00A84927"/>
    <w:rsid w:val="00A8561F"/>
    <w:rsid w:val="00A856C3"/>
    <w:rsid w:val="00A866EF"/>
    <w:rsid w:val="00A873DE"/>
    <w:rsid w:val="00A87814"/>
    <w:rsid w:val="00A9000D"/>
    <w:rsid w:val="00A902C5"/>
    <w:rsid w:val="00A90345"/>
    <w:rsid w:val="00A912DD"/>
    <w:rsid w:val="00A91876"/>
    <w:rsid w:val="00A919C2"/>
    <w:rsid w:val="00A927D9"/>
    <w:rsid w:val="00A927DD"/>
    <w:rsid w:val="00A92C66"/>
    <w:rsid w:val="00A9321C"/>
    <w:rsid w:val="00A93CA9"/>
    <w:rsid w:val="00A94662"/>
    <w:rsid w:val="00A95EC7"/>
    <w:rsid w:val="00A9612F"/>
    <w:rsid w:val="00A968C0"/>
    <w:rsid w:val="00A96DBF"/>
    <w:rsid w:val="00A970DC"/>
    <w:rsid w:val="00A97A16"/>
    <w:rsid w:val="00AA0E77"/>
    <w:rsid w:val="00AA1AE7"/>
    <w:rsid w:val="00AA1EA0"/>
    <w:rsid w:val="00AA2156"/>
    <w:rsid w:val="00AA299C"/>
    <w:rsid w:val="00AA2C3E"/>
    <w:rsid w:val="00AA2D07"/>
    <w:rsid w:val="00AA32EB"/>
    <w:rsid w:val="00AA3DB5"/>
    <w:rsid w:val="00AA415F"/>
    <w:rsid w:val="00AA52B0"/>
    <w:rsid w:val="00AA5754"/>
    <w:rsid w:val="00AA62C5"/>
    <w:rsid w:val="00AA66D4"/>
    <w:rsid w:val="00AB0EE1"/>
    <w:rsid w:val="00AB2DC8"/>
    <w:rsid w:val="00AB2E91"/>
    <w:rsid w:val="00AB3726"/>
    <w:rsid w:val="00AB3D89"/>
    <w:rsid w:val="00AB452F"/>
    <w:rsid w:val="00AB47F1"/>
    <w:rsid w:val="00AB5074"/>
    <w:rsid w:val="00AB5425"/>
    <w:rsid w:val="00AB55D1"/>
    <w:rsid w:val="00AB6153"/>
    <w:rsid w:val="00AB6727"/>
    <w:rsid w:val="00AB6C26"/>
    <w:rsid w:val="00AB6CA2"/>
    <w:rsid w:val="00AB70B6"/>
    <w:rsid w:val="00AB7350"/>
    <w:rsid w:val="00AB7B1C"/>
    <w:rsid w:val="00AB7FDB"/>
    <w:rsid w:val="00AC0104"/>
    <w:rsid w:val="00AC06A1"/>
    <w:rsid w:val="00AC09E3"/>
    <w:rsid w:val="00AC222C"/>
    <w:rsid w:val="00AC2765"/>
    <w:rsid w:val="00AC2FB2"/>
    <w:rsid w:val="00AC373B"/>
    <w:rsid w:val="00AC37A2"/>
    <w:rsid w:val="00AC4419"/>
    <w:rsid w:val="00AC4DC3"/>
    <w:rsid w:val="00AC5120"/>
    <w:rsid w:val="00AC5A42"/>
    <w:rsid w:val="00AC5B13"/>
    <w:rsid w:val="00AC6283"/>
    <w:rsid w:val="00AC660E"/>
    <w:rsid w:val="00AC6BE8"/>
    <w:rsid w:val="00AC6E47"/>
    <w:rsid w:val="00AD0D39"/>
    <w:rsid w:val="00AD0DB3"/>
    <w:rsid w:val="00AD12F3"/>
    <w:rsid w:val="00AD3646"/>
    <w:rsid w:val="00AD377E"/>
    <w:rsid w:val="00AD3856"/>
    <w:rsid w:val="00AD4A8C"/>
    <w:rsid w:val="00AD5D35"/>
    <w:rsid w:val="00AD67C7"/>
    <w:rsid w:val="00AD6F66"/>
    <w:rsid w:val="00AE102C"/>
    <w:rsid w:val="00AE255B"/>
    <w:rsid w:val="00AE2D67"/>
    <w:rsid w:val="00AE3441"/>
    <w:rsid w:val="00AE5A9B"/>
    <w:rsid w:val="00AE5C11"/>
    <w:rsid w:val="00AE5DC9"/>
    <w:rsid w:val="00AE6D30"/>
    <w:rsid w:val="00AE7665"/>
    <w:rsid w:val="00AF0AFA"/>
    <w:rsid w:val="00AF0D1D"/>
    <w:rsid w:val="00AF1021"/>
    <w:rsid w:val="00AF1A2F"/>
    <w:rsid w:val="00AF1AB9"/>
    <w:rsid w:val="00AF2313"/>
    <w:rsid w:val="00AF2BCA"/>
    <w:rsid w:val="00AF3523"/>
    <w:rsid w:val="00AF35ED"/>
    <w:rsid w:val="00AF5355"/>
    <w:rsid w:val="00AF5DF4"/>
    <w:rsid w:val="00AF5FAD"/>
    <w:rsid w:val="00AF681B"/>
    <w:rsid w:val="00AF7719"/>
    <w:rsid w:val="00AF7A83"/>
    <w:rsid w:val="00B00ED7"/>
    <w:rsid w:val="00B01985"/>
    <w:rsid w:val="00B020BD"/>
    <w:rsid w:val="00B0259B"/>
    <w:rsid w:val="00B02714"/>
    <w:rsid w:val="00B029D9"/>
    <w:rsid w:val="00B0374E"/>
    <w:rsid w:val="00B039F5"/>
    <w:rsid w:val="00B05C88"/>
    <w:rsid w:val="00B05E01"/>
    <w:rsid w:val="00B06284"/>
    <w:rsid w:val="00B06990"/>
    <w:rsid w:val="00B06FDD"/>
    <w:rsid w:val="00B0702A"/>
    <w:rsid w:val="00B0746B"/>
    <w:rsid w:val="00B07CDF"/>
    <w:rsid w:val="00B10A2E"/>
    <w:rsid w:val="00B121CE"/>
    <w:rsid w:val="00B12A04"/>
    <w:rsid w:val="00B12B10"/>
    <w:rsid w:val="00B14722"/>
    <w:rsid w:val="00B1487C"/>
    <w:rsid w:val="00B148DB"/>
    <w:rsid w:val="00B14DCD"/>
    <w:rsid w:val="00B14E24"/>
    <w:rsid w:val="00B15827"/>
    <w:rsid w:val="00B15991"/>
    <w:rsid w:val="00B15E8F"/>
    <w:rsid w:val="00B15ED5"/>
    <w:rsid w:val="00B16195"/>
    <w:rsid w:val="00B162BA"/>
    <w:rsid w:val="00B16D85"/>
    <w:rsid w:val="00B1783C"/>
    <w:rsid w:val="00B17CC6"/>
    <w:rsid w:val="00B20B03"/>
    <w:rsid w:val="00B216A9"/>
    <w:rsid w:val="00B2188C"/>
    <w:rsid w:val="00B225F0"/>
    <w:rsid w:val="00B2345A"/>
    <w:rsid w:val="00B241D0"/>
    <w:rsid w:val="00B246F5"/>
    <w:rsid w:val="00B249A1"/>
    <w:rsid w:val="00B2530B"/>
    <w:rsid w:val="00B2604B"/>
    <w:rsid w:val="00B265EF"/>
    <w:rsid w:val="00B2751B"/>
    <w:rsid w:val="00B27A40"/>
    <w:rsid w:val="00B27EBB"/>
    <w:rsid w:val="00B3014C"/>
    <w:rsid w:val="00B308B5"/>
    <w:rsid w:val="00B30AB1"/>
    <w:rsid w:val="00B30BBA"/>
    <w:rsid w:val="00B30BBC"/>
    <w:rsid w:val="00B31BCA"/>
    <w:rsid w:val="00B31ED9"/>
    <w:rsid w:val="00B3341E"/>
    <w:rsid w:val="00B33595"/>
    <w:rsid w:val="00B3375A"/>
    <w:rsid w:val="00B33968"/>
    <w:rsid w:val="00B343D4"/>
    <w:rsid w:val="00B34C75"/>
    <w:rsid w:val="00B355C3"/>
    <w:rsid w:val="00B36438"/>
    <w:rsid w:val="00B366B3"/>
    <w:rsid w:val="00B379BB"/>
    <w:rsid w:val="00B37AF0"/>
    <w:rsid w:val="00B41402"/>
    <w:rsid w:val="00B415AB"/>
    <w:rsid w:val="00B419EE"/>
    <w:rsid w:val="00B41A6A"/>
    <w:rsid w:val="00B41DF4"/>
    <w:rsid w:val="00B4216A"/>
    <w:rsid w:val="00B421E0"/>
    <w:rsid w:val="00B4301D"/>
    <w:rsid w:val="00B44BD9"/>
    <w:rsid w:val="00B45F0E"/>
    <w:rsid w:val="00B45F5B"/>
    <w:rsid w:val="00B46233"/>
    <w:rsid w:val="00B467FD"/>
    <w:rsid w:val="00B4698C"/>
    <w:rsid w:val="00B475FC"/>
    <w:rsid w:val="00B476FB"/>
    <w:rsid w:val="00B47B46"/>
    <w:rsid w:val="00B501FC"/>
    <w:rsid w:val="00B504FB"/>
    <w:rsid w:val="00B50D80"/>
    <w:rsid w:val="00B51570"/>
    <w:rsid w:val="00B51B97"/>
    <w:rsid w:val="00B51D7B"/>
    <w:rsid w:val="00B522EE"/>
    <w:rsid w:val="00B526B6"/>
    <w:rsid w:val="00B533FA"/>
    <w:rsid w:val="00B537F5"/>
    <w:rsid w:val="00B53A68"/>
    <w:rsid w:val="00B54176"/>
    <w:rsid w:val="00B544BD"/>
    <w:rsid w:val="00B54818"/>
    <w:rsid w:val="00B55B21"/>
    <w:rsid w:val="00B562EB"/>
    <w:rsid w:val="00B56524"/>
    <w:rsid w:val="00B56C19"/>
    <w:rsid w:val="00B5714D"/>
    <w:rsid w:val="00B57334"/>
    <w:rsid w:val="00B57518"/>
    <w:rsid w:val="00B575AB"/>
    <w:rsid w:val="00B57B63"/>
    <w:rsid w:val="00B60626"/>
    <w:rsid w:val="00B60947"/>
    <w:rsid w:val="00B612CA"/>
    <w:rsid w:val="00B62451"/>
    <w:rsid w:val="00B62D4A"/>
    <w:rsid w:val="00B63196"/>
    <w:rsid w:val="00B64470"/>
    <w:rsid w:val="00B647CE"/>
    <w:rsid w:val="00B657DC"/>
    <w:rsid w:val="00B659ED"/>
    <w:rsid w:val="00B664EA"/>
    <w:rsid w:val="00B665FC"/>
    <w:rsid w:val="00B67327"/>
    <w:rsid w:val="00B6732E"/>
    <w:rsid w:val="00B701A3"/>
    <w:rsid w:val="00B703D9"/>
    <w:rsid w:val="00B70519"/>
    <w:rsid w:val="00B70C5D"/>
    <w:rsid w:val="00B718CC"/>
    <w:rsid w:val="00B71A6B"/>
    <w:rsid w:val="00B72193"/>
    <w:rsid w:val="00B728B1"/>
    <w:rsid w:val="00B73131"/>
    <w:rsid w:val="00B734E8"/>
    <w:rsid w:val="00B736C5"/>
    <w:rsid w:val="00B74DD0"/>
    <w:rsid w:val="00B7542A"/>
    <w:rsid w:val="00B759D9"/>
    <w:rsid w:val="00B75F10"/>
    <w:rsid w:val="00B76166"/>
    <w:rsid w:val="00B802D8"/>
    <w:rsid w:val="00B805C5"/>
    <w:rsid w:val="00B80D16"/>
    <w:rsid w:val="00B80F01"/>
    <w:rsid w:val="00B812A7"/>
    <w:rsid w:val="00B81403"/>
    <w:rsid w:val="00B8280E"/>
    <w:rsid w:val="00B83EAC"/>
    <w:rsid w:val="00B84A95"/>
    <w:rsid w:val="00B84FF9"/>
    <w:rsid w:val="00B8506A"/>
    <w:rsid w:val="00B86A23"/>
    <w:rsid w:val="00B86BEB"/>
    <w:rsid w:val="00B87881"/>
    <w:rsid w:val="00B90672"/>
    <w:rsid w:val="00B9075B"/>
    <w:rsid w:val="00B907DA"/>
    <w:rsid w:val="00B9164E"/>
    <w:rsid w:val="00B91810"/>
    <w:rsid w:val="00B925D9"/>
    <w:rsid w:val="00B92A20"/>
    <w:rsid w:val="00B92F02"/>
    <w:rsid w:val="00B935BC"/>
    <w:rsid w:val="00B9367A"/>
    <w:rsid w:val="00B93AA1"/>
    <w:rsid w:val="00B93BE4"/>
    <w:rsid w:val="00B94394"/>
    <w:rsid w:val="00B944C3"/>
    <w:rsid w:val="00B948D1"/>
    <w:rsid w:val="00B94C1F"/>
    <w:rsid w:val="00B94DBE"/>
    <w:rsid w:val="00B957D8"/>
    <w:rsid w:val="00B9581C"/>
    <w:rsid w:val="00B96000"/>
    <w:rsid w:val="00B96D31"/>
    <w:rsid w:val="00B97789"/>
    <w:rsid w:val="00B97A3B"/>
    <w:rsid w:val="00B97CC7"/>
    <w:rsid w:val="00B97D0F"/>
    <w:rsid w:val="00BA0061"/>
    <w:rsid w:val="00BA02FE"/>
    <w:rsid w:val="00BA048E"/>
    <w:rsid w:val="00BA083C"/>
    <w:rsid w:val="00BA0B9B"/>
    <w:rsid w:val="00BA135B"/>
    <w:rsid w:val="00BA1687"/>
    <w:rsid w:val="00BA1748"/>
    <w:rsid w:val="00BA2B3D"/>
    <w:rsid w:val="00BA2E55"/>
    <w:rsid w:val="00BA3305"/>
    <w:rsid w:val="00BA35F3"/>
    <w:rsid w:val="00BA3804"/>
    <w:rsid w:val="00BA40C8"/>
    <w:rsid w:val="00BA42D2"/>
    <w:rsid w:val="00BA46F6"/>
    <w:rsid w:val="00BA4A3F"/>
    <w:rsid w:val="00BA4CFA"/>
    <w:rsid w:val="00BA4F7F"/>
    <w:rsid w:val="00BA6307"/>
    <w:rsid w:val="00BA63C1"/>
    <w:rsid w:val="00BA6420"/>
    <w:rsid w:val="00BA65C2"/>
    <w:rsid w:val="00BA662A"/>
    <w:rsid w:val="00BA66FF"/>
    <w:rsid w:val="00BA67FA"/>
    <w:rsid w:val="00BA792E"/>
    <w:rsid w:val="00BB0013"/>
    <w:rsid w:val="00BB0308"/>
    <w:rsid w:val="00BB0411"/>
    <w:rsid w:val="00BB0EB1"/>
    <w:rsid w:val="00BB1062"/>
    <w:rsid w:val="00BB1E29"/>
    <w:rsid w:val="00BB2047"/>
    <w:rsid w:val="00BB228D"/>
    <w:rsid w:val="00BB2F84"/>
    <w:rsid w:val="00BB31E1"/>
    <w:rsid w:val="00BB348A"/>
    <w:rsid w:val="00BB3782"/>
    <w:rsid w:val="00BB3BEA"/>
    <w:rsid w:val="00BB3FE7"/>
    <w:rsid w:val="00BB4648"/>
    <w:rsid w:val="00BB4910"/>
    <w:rsid w:val="00BB4C60"/>
    <w:rsid w:val="00BB4E0A"/>
    <w:rsid w:val="00BB572A"/>
    <w:rsid w:val="00BB5750"/>
    <w:rsid w:val="00BB5B9F"/>
    <w:rsid w:val="00BB6360"/>
    <w:rsid w:val="00BB659F"/>
    <w:rsid w:val="00BB66F3"/>
    <w:rsid w:val="00BB749C"/>
    <w:rsid w:val="00BB74E8"/>
    <w:rsid w:val="00BB77E4"/>
    <w:rsid w:val="00BB780A"/>
    <w:rsid w:val="00BC0867"/>
    <w:rsid w:val="00BC0AA7"/>
    <w:rsid w:val="00BC0EB0"/>
    <w:rsid w:val="00BC2929"/>
    <w:rsid w:val="00BC31EE"/>
    <w:rsid w:val="00BC35DB"/>
    <w:rsid w:val="00BC3F5D"/>
    <w:rsid w:val="00BC3FD4"/>
    <w:rsid w:val="00BC4ED2"/>
    <w:rsid w:val="00BC4F47"/>
    <w:rsid w:val="00BC5693"/>
    <w:rsid w:val="00BC5E24"/>
    <w:rsid w:val="00BC662B"/>
    <w:rsid w:val="00BC6D31"/>
    <w:rsid w:val="00BC767B"/>
    <w:rsid w:val="00BC7B40"/>
    <w:rsid w:val="00BD0576"/>
    <w:rsid w:val="00BD059B"/>
    <w:rsid w:val="00BD0BD1"/>
    <w:rsid w:val="00BD0D9D"/>
    <w:rsid w:val="00BD0EEC"/>
    <w:rsid w:val="00BD1284"/>
    <w:rsid w:val="00BD19A5"/>
    <w:rsid w:val="00BD1B80"/>
    <w:rsid w:val="00BD1E7F"/>
    <w:rsid w:val="00BD1F99"/>
    <w:rsid w:val="00BD3287"/>
    <w:rsid w:val="00BD3295"/>
    <w:rsid w:val="00BD39C6"/>
    <w:rsid w:val="00BD3D72"/>
    <w:rsid w:val="00BD4148"/>
    <w:rsid w:val="00BD4657"/>
    <w:rsid w:val="00BD5BD3"/>
    <w:rsid w:val="00BD6C1E"/>
    <w:rsid w:val="00BD6E8F"/>
    <w:rsid w:val="00BE04B3"/>
    <w:rsid w:val="00BE0D25"/>
    <w:rsid w:val="00BE2DA3"/>
    <w:rsid w:val="00BE2F7D"/>
    <w:rsid w:val="00BE3D7A"/>
    <w:rsid w:val="00BE4D53"/>
    <w:rsid w:val="00BE4FCD"/>
    <w:rsid w:val="00BE52C8"/>
    <w:rsid w:val="00BE67B6"/>
    <w:rsid w:val="00BE6A18"/>
    <w:rsid w:val="00BE7A0C"/>
    <w:rsid w:val="00BE7A36"/>
    <w:rsid w:val="00BE7B07"/>
    <w:rsid w:val="00BE7CC7"/>
    <w:rsid w:val="00BF0259"/>
    <w:rsid w:val="00BF1501"/>
    <w:rsid w:val="00BF1BAE"/>
    <w:rsid w:val="00BF2CDD"/>
    <w:rsid w:val="00BF385A"/>
    <w:rsid w:val="00BF3DE2"/>
    <w:rsid w:val="00BF4202"/>
    <w:rsid w:val="00BF4E9C"/>
    <w:rsid w:val="00BF595D"/>
    <w:rsid w:val="00BF7C8D"/>
    <w:rsid w:val="00C001CC"/>
    <w:rsid w:val="00C0057C"/>
    <w:rsid w:val="00C0065F"/>
    <w:rsid w:val="00C01E2A"/>
    <w:rsid w:val="00C02976"/>
    <w:rsid w:val="00C02DC6"/>
    <w:rsid w:val="00C03C94"/>
    <w:rsid w:val="00C043F6"/>
    <w:rsid w:val="00C0455B"/>
    <w:rsid w:val="00C050BD"/>
    <w:rsid w:val="00C055E0"/>
    <w:rsid w:val="00C0571F"/>
    <w:rsid w:val="00C06098"/>
    <w:rsid w:val="00C069B6"/>
    <w:rsid w:val="00C10AC7"/>
    <w:rsid w:val="00C11134"/>
    <w:rsid w:val="00C113F7"/>
    <w:rsid w:val="00C122FB"/>
    <w:rsid w:val="00C123F1"/>
    <w:rsid w:val="00C12908"/>
    <w:rsid w:val="00C1297F"/>
    <w:rsid w:val="00C12B51"/>
    <w:rsid w:val="00C13342"/>
    <w:rsid w:val="00C13E0E"/>
    <w:rsid w:val="00C1526F"/>
    <w:rsid w:val="00C15F58"/>
    <w:rsid w:val="00C16018"/>
    <w:rsid w:val="00C163D2"/>
    <w:rsid w:val="00C17EC4"/>
    <w:rsid w:val="00C2073C"/>
    <w:rsid w:val="00C21805"/>
    <w:rsid w:val="00C229DD"/>
    <w:rsid w:val="00C22E4B"/>
    <w:rsid w:val="00C23067"/>
    <w:rsid w:val="00C24199"/>
    <w:rsid w:val="00C2491A"/>
    <w:rsid w:val="00C26783"/>
    <w:rsid w:val="00C269D2"/>
    <w:rsid w:val="00C2709B"/>
    <w:rsid w:val="00C27253"/>
    <w:rsid w:val="00C301BF"/>
    <w:rsid w:val="00C30F31"/>
    <w:rsid w:val="00C320E7"/>
    <w:rsid w:val="00C3473B"/>
    <w:rsid w:val="00C3490E"/>
    <w:rsid w:val="00C34B06"/>
    <w:rsid w:val="00C34EB9"/>
    <w:rsid w:val="00C358BF"/>
    <w:rsid w:val="00C358F3"/>
    <w:rsid w:val="00C3603D"/>
    <w:rsid w:val="00C36527"/>
    <w:rsid w:val="00C36A2C"/>
    <w:rsid w:val="00C3739C"/>
    <w:rsid w:val="00C4042F"/>
    <w:rsid w:val="00C40C3A"/>
    <w:rsid w:val="00C40E77"/>
    <w:rsid w:val="00C4208D"/>
    <w:rsid w:val="00C422C4"/>
    <w:rsid w:val="00C42968"/>
    <w:rsid w:val="00C43246"/>
    <w:rsid w:val="00C4416C"/>
    <w:rsid w:val="00C45A08"/>
    <w:rsid w:val="00C45BC5"/>
    <w:rsid w:val="00C4601A"/>
    <w:rsid w:val="00C46568"/>
    <w:rsid w:val="00C469F2"/>
    <w:rsid w:val="00C46A82"/>
    <w:rsid w:val="00C47BC9"/>
    <w:rsid w:val="00C47C71"/>
    <w:rsid w:val="00C50357"/>
    <w:rsid w:val="00C50830"/>
    <w:rsid w:val="00C50DAB"/>
    <w:rsid w:val="00C51BE3"/>
    <w:rsid w:val="00C5243C"/>
    <w:rsid w:val="00C52760"/>
    <w:rsid w:val="00C528C4"/>
    <w:rsid w:val="00C52C20"/>
    <w:rsid w:val="00C53295"/>
    <w:rsid w:val="00C57B3A"/>
    <w:rsid w:val="00C60033"/>
    <w:rsid w:val="00C60A54"/>
    <w:rsid w:val="00C60B7F"/>
    <w:rsid w:val="00C611E3"/>
    <w:rsid w:val="00C61F98"/>
    <w:rsid w:val="00C63449"/>
    <w:rsid w:val="00C634A9"/>
    <w:rsid w:val="00C639DD"/>
    <w:rsid w:val="00C640B8"/>
    <w:rsid w:val="00C642E0"/>
    <w:rsid w:val="00C65FD6"/>
    <w:rsid w:val="00C660A3"/>
    <w:rsid w:val="00C67320"/>
    <w:rsid w:val="00C67561"/>
    <w:rsid w:val="00C677DD"/>
    <w:rsid w:val="00C67D74"/>
    <w:rsid w:val="00C67F81"/>
    <w:rsid w:val="00C70EDB"/>
    <w:rsid w:val="00C7111B"/>
    <w:rsid w:val="00C713D0"/>
    <w:rsid w:val="00C71448"/>
    <w:rsid w:val="00C71595"/>
    <w:rsid w:val="00C71649"/>
    <w:rsid w:val="00C71AD7"/>
    <w:rsid w:val="00C72445"/>
    <w:rsid w:val="00C72F53"/>
    <w:rsid w:val="00C73D7B"/>
    <w:rsid w:val="00C740C6"/>
    <w:rsid w:val="00C746AA"/>
    <w:rsid w:val="00C749ED"/>
    <w:rsid w:val="00C74BE9"/>
    <w:rsid w:val="00C76A10"/>
    <w:rsid w:val="00C77058"/>
    <w:rsid w:val="00C77941"/>
    <w:rsid w:val="00C80A4A"/>
    <w:rsid w:val="00C81746"/>
    <w:rsid w:val="00C8183E"/>
    <w:rsid w:val="00C819BF"/>
    <w:rsid w:val="00C81A16"/>
    <w:rsid w:val="00C81F98"/>
    <w:rsid w:val="00C8201D"/>
    <w:rsid w:val="00C82629"/>
    <w:rsid w:val="00C82C49"/>
    <w:rsid w:val="00C82D10"/>
    <w:rsid w:val="00C82F2F"/>
    <w:rsid w:val="00C8314E"/>
    <w:rsid w:val="00C84538"/>
    <w:rsid w:val="00C84C31"/>
    <w:rsid w:val="00C84C50"/>
    <w:rsid w:val="00C84F39"/>
    <w:rsid w:val="00C857F1"/>
    <w:rsid w:val="00C86785"/>
    <w:rsid w:val="00C86897"/>
    <w:rsid w:val="00C86B14"/>
    <w:rsid w:val="00C86B86"/>
    <w:rsid w:val="00C86BF5"/>
    <w:rsid w:val="00C86D89"/>
    <w:rsid w:val="00C86FC3"/>
    <w:rsid w:val="00C8702C"/>
    <w:rsid w:val="00C876DD"/>
    <w:rsid w:val="00C87C23"/>
    <w:rsid w:val="00C9093D"/>
    <w:rsid w:val="00C90EB8"/>
    <w:rsid w:val="00C91439"/>
    <w:rsid w:val="00C91486"/>
    <w:rsid w:val="00C91541"/>
    <w:rsid w:val="00C9193D"/>
    <w:rsid w:val="00C91C17"/>
    <w:rsid w:val="00C93DDF"/>
    <w:rsid w:val="00C93E33"/>
    <w:rsid w:val="00C944AB"/>
    <w:rsid w:val="00C944E8"/>
    <w:rsid w:val="00C94B42"/>
    <w:rsid w:val="00C94BA3"/>
    <w:rsid w:val="00C95EB9"/>
    <w:rsid w:val="00C95F15"/>
    <w:rsid w:val="00C968DA"/>
    <w:rsid w:val="00C96E3C"/>
    <w:rsid w:val="00C9727C"/>
    <w:rsid w:val="00CA2675"/>
    <w:rsid w:val="00CA2A47"/>
    <w:rsid w:val="00CA2F38"/>
    <w:rsid w:val="00CA3307"/>
    <w:rsid w:val="00CA3A4D"/>
    <w:rsid w:val="00CA3AAC"/>
    <w:rsid w:val="00CA405F"/>
    <w:rsid w:val="00CA44FA"/>
    <w:rsid w:val="00CA48C1"/>
    <w:rsid w:val="00CA5001"/>
    <w:rsid w:val="00CA51AD"/>
    <w:rsid w:val="00CA52D0"/>
    <w:rsid w:val="00CA7B38"/>
    <w:rsid w:val="00CB0A93"/>
    <w:rsid w:val="00CB104F"/>
    <w:rsid w:val="00CB186D"/>
    <w:rsid w:val="00CB1EA8"/>
    <w:rsid w:val="00CB213D"/>
    <w:rsid w:val="00CB2E0C"/>
    <w:rsid w:val="00CB4164"/>
    <w:rsid w:val="00CB477A"/>
    <w:rsid w:val="00CB4B94"/>
    <w:rsid w:val="00CB5A44"/>
    <w:rsid w:val="00CB5FD7"/>
    <w:rsid w:val="00CB6BC0"/>
    <w:rsid w:val="00CB6CDD"/>
    <w:rsid w:val="00CB7841"/>
    <w:rsid w:val="00CB7995"/>
    <w:rsid w:val="00CB7B4F"/>
    <w:rsid w:val="00CB7DF4"/>
    <w:rsid w:val="00CC0506"/>
    <w:rsid w:val="00CC0547"/>
    <w:rsid w:val="00CC0AF1"/>
    <w:rsid w:val="00CC16E0"/>
    <w:rsid w:val="00CC2586"/>
    <w:rsid w:val="00CC2CB0"/>
    <w:rsid w:val="00CC3041"/>
    <w:rsid w:val="00CC34C5"/>
    <w:rsid w:val="00CC4BA5"/>
    <w:rsid w:val="00CC4E45"/>
    <w:rsid w:val="00CC4E86"/>
    <w:rsid w:val="00CC5AFD"/>
    <w:rsid w:val="00CC5FB8"/>
    <w:rsid w:val="00CC600F"/>
    <w:rsid w:val="00CC7108"/>
    <w:rsid w:val="00CC7ADF"/>
    <w:rsid w:val="00CC7CEB"/>
    <w:rsid w:val="00CC7E92"/>
    <w:rsid w:val="00CD04BF"/>
    <w:rsid w:val="00CD072E"/>
    <w:rsid w:val="00CD2A62"/>
    <w:rsid w:val="00CD35D8"/>
    <w:rsid w:val="00CD3732"/>
    <w:rsid w:val="00CD3A56"/>
    <w:rsid w:val="00CD40DA"/>
    <w:rsid w:val="00CD4160"/>
    <w:rsid w:val="00CD4424"/>
    <w:rsid w:val="00CD46B5"/>
    <w:rsid w:val="00CD46F3"/>
    <w:rsid w:val="00CD48A7"/>
    <w:rsid w:val="00CD4CEE"/>
    <w:rsid w:val="00CD50D3"/>
    <w:rsid w:val="00CD5DA3"/>
    <w:rsid w:val="00CD5FDE"/>
    <w:rsid w:val="00CD7499"/>
    <w:rsid w:val="00CD7855"/>
    <w:rsid w:val="00CD7FC9"/>
    <w:rsid w:val="00CE0127"/>
    <w:rsid w:val="00CE0C27"/>
    <w:rsid w:val="00CE1487"/>
    <w:rsid w:val="00CE1AC5"/>
    <w:rsid w:val="00CE1B62"/>
    <w:rsid w:val="00CE3ABB"/>
    <w:rsid w:val="00CE3F13"/>
    <w:rsid w:val="00CE4693"/>
    <w:rsid w:val="00CE5CFE"/>
    <w:rsid w:val="00CE5EFC"/>
    <w:rsid w:val="00CE6655"/>
    <w:rsid w:val="00CE6A49"/>
    <w:rsid w:val="00CE6B2C"/>
    <w:rsid w:val="00CE6E94"/>
    <w:rsid w:val="00CE761A"/>
    <w:rsid w:val="00CF0700"/>
    <w:rsid w:val="00CF0EE9"/>
    <w:rsid w:val="00CF16AE"/>
    <w:rsid w:val="00CF22F2"/>
    <w:rsid w:val="00CF2B2D"/>
    <w:rsid w:val="00CF2EB6"/>
    <w:rsid w:val="00CF45C6"/>
    <w:rsid w:val="00CF5768"/>
    <w:rsid w:val="00CF57C6"/>
    <w:rsid w:val="00CF69A9"/>
    <w:rsid w:val="00CF7F2F"/>
    <w:rsid w:val="00CF7F61"/>
    <w:rsid w:val="00D000EB"/>
    <w:rsid w:val="00D005F9"/>
    <w:rsid w:val="00D01979"/>
    <w:rsid w:val="00D01C4E"/>
    <w:rsid w:val="00D01E07"/>
    <w:rsid w:val="00D027DD"/>
    <w:rsid w:val="00D03157"/>
    <w:rsid w:val="00D03375"/>
    <w:rsid w:val="00D033C8"/>
    <w:rsid w:val="00D03910"/>
    <w:rsid w:val="00D03EC5"/>
    <w:rsid w:val="00D050BA"/>
    <w:rsid w:val="00D053EA"/>
    <w:rsid w:val="00D055C0"/>
    <w:rsid w:val="00D0582D"/>
    <w:rsid w:val="00D062CD"/>
    <w:rsid w:val="00D064C3"/>
    <w:rsid w:val="00D06DAA"/>
    <w:rsid w:val="00D072C8"/>
    <w:rsid w:val="00D073D2"/>
    <w:rsid w:val="00D076A7"/>
    <w:rsid w:val="00D134E6"/>
    <w:rsid w:val="00D13856"/>
    <w:rsid w:val="00D144FA"/>
    <w:rsid w:val="00D1461E"/>
    <w:rsid w:val="00D14DAB"/>
    <w:rsid w:val="00D15845"/>
    <w:rsid w:val="00D163E6"/>
    <w:rsid w:val="00D16750"/>
    <w:rsid w:val="00D17689"/>
    <w:rsid w:val="00D177CE"/>
    <w:rsid w:val="00D179EF"/>
    <w:rsid w:val="00D17E45"/>
    <w:rsid w:val="00D20095"/>
    <w:rsid w:val="00D20808"/>
    <w:rsid w:val="00D2105C"/>
    <w:rsid w:val="00D217DF"/>
    <w:rsid w:val="00D22087"/>
    <w:rsid w:val="00D222EF"/>
    <w:rsid w:val="00D2404B"/>
    <w:rsid w:val="00D2544B"/>
    <w:rsid w:val="00D256A9"/>
    <w:rsid w:val="00D26CD5"/>
    <w:rsid w:val="00D30069"/>
    <w:rsid w:val="00D3122F"/>
    <w:rsid w:val="00D315E1"/>
    <w:rsid w:val="00D31677"/>
    <w:rsid w:val="00D316A2"/>
    <w:rsid w:val="00D32923"/>
    <w:rsid w:val="00D32EF8"/>
    <w:rsid w:val="00D34CD6"/>
    <w:rsid w:val="00D352B4"/>
    <w:rsid w:val="00D35615"/>
    <w:rsid w:val="00D376D6"/>
    <w:rsid w:val="00D37906"/>
    <w:rsid w:val="00D40BDF"/>
    <w:rsid w:val="00D41AE9"/>
    <w:rsid w:val="00D42074"/>
    <w:rsid w:val="00D42571"/>
    <w:rsid w:val="00D42E97"/>
    <w:rsid w:val="00D43AF3"/>
    <w:rsid w:val="00D44308"/>
    <w:rsid w:val="00D447BE"/>
    <w:rsid w:val="00D4496D"/>
    <w:rsid w:val="00D450EA"/>
    <w:rsid w:val="00D46BF6"/>
    <w:rsid w:val="00D46F5E"/>
    <w:rsid w:val="00D46F7D"/>
    <w:rsid w:val="00D47463"/>
    <w:rsid w:val="00D474BD"/>
    <w:rsid w:val="00D47C7B"/>
    <w:rsid w:val="00D50486"/>
    <w:rsid w:val="00D5078C"/>
    <w:rsid w:val="00D50AE7"/>
    <w:rsid w:val="00D50CBF"/>
    <w:rsid w:val="00D51A31"/>
    <w:rsid w:val="00D51F73"/>
    <w:rsid w:val="00D5202B"/>
    <w:rsid w:val="00D52228"/>
    <w:rsid w:val="00D526D8"/>
    <w:rsid w:val="00D5342F"/>
    <w:rsid w:val="00D53C89"/>
    <w:rsid w:val="00D54274"/>
    <w:rsid w:val="00D550E8"/>
    <w:rsid w:val="00D56511"/>
    <w:rsid w:val="00D566C9"/>
    <w:rsid w:val="00D572B8"/>
    <w:rsid w:val="00D57405"/>
    <w:rsid w:val="00D57AF6"/>
    <w:rsid w:val="00D57B0D"/>
    <w:rsid w:val="00D6017A"/>
    <w:rsid w:val="00D601DF"/>
    <w:rsid w:val="00D601FB"/>
    <w:rsid w:val="00D61504"/>
    <w:rsid w:val="00D6179B"/>
    <w:rsid w:val="00D62234"/>
    <w:rsid w:val="00D62297"/>
    <w:rsid w:val="00D62AD1"/>
    <w:rsid w:val="00D62E6B"/>
    <w:rsid w:val="00D62F76"/>
    <w:rsid w:val="00D63077"/>
    <w:rsid w:val="00D6452B"/>
    <w:rsid w:val="00D64F35"/>
    <w:rsid w:val="00D6517D"/>
    <w:rsid w:val="00D657D3"/>
    <w:rsid w:val="00D658A1"/>
    <w:rsid w:val="00D658D9"/>
    <w:rsid w:val="00D65DE8"/>
    <w:rsid w:val="00D665C6"/>
    <w:rsid w:val="00D66AF8"/>
    <w:rsid w:val="00D671CC"/>
    <w:rsid w:val="00D67340"/>
    <w:rsid w:val="00D67D6F"/>
    <w:rsid w:val="00D67EF7"/>
    <w:rsid w:val="00D70006"/>
    <w:rsid w:val="00D70248"/>
    <w:rsid w:val="00D7111C"/>
    <w:rsid w:val="00D71DAD"/>
    <w:rsid w:val="00D72119"/>
    <w:rsid w:val="00D7285B"/>
    <w:rsid w:val="00D72B1E"/>
    <w:rsid w:val="00D72D21"/>
    <w:rsid w:val="00D730E8"/>
    <w:rsid w:val="00D7315D"/>
    <w:rsid w:val="00D733D9"/>
    <w:rsid w:val="00D7358E"/>
    <w:rsid w:val="00D735F0"/>
    <w:rsid w:val="00D73EC0"/>
    <w:rsid w:val="00D7400D"/>
    <w:rsid w:val="00D746B1"/>
    <w:rsid w:val="00D751A8"/>
    <w:rsid w:val="00D7524F"/>
    <w:rsid w:val="00D75924"/>
    <w:rsid w:val="00D76C78"/>
    <w:rsid w:val="00D77106"/>
    <w:rsid w:val="00D8014A"/>
    <w:rsid w:val="00D801C4"/>
    <w:rsid w:val="00D8100B"/>
    <w:rsid w:val="00D8122B"/>
    <w:rsid w:val="00D81590"/>
    <w:rsid w:val="00D81F5C"/>
    <w:rsid w:val="00D83A30"/>
    <w:rsid w:val="00D83C89"/>
    <w:rsid w:val="00D83EBB"/>
    <w:rsid w:val="00D8479C"/>
    <w:rsid w:val="00D84DCD"/>
    <w:rsid w:val="00D8564C"/>
    <w:rsid w:val="00D86974"/>
    <w:rsid w:val="00D87F4B"/>
    <w:rsid w:val="00D92248"/>
    <w:rsid w:val="00D932FF"/>
    <w:rsid w:val="00D94069"/>
    <w:rsid w:val="00D94210"/>
    <w:rsid w:val="00D9455D"/>
    <w:rsid w:val="00D958FC"/>
    <w:rsid w:val="00D95AC5"/>
    <w:rsid w:val="00D96350"/>
    <w:rsid w:val="00D96C07"/>
    <w:rsid w:val="00D97201"/>
    <w:rsid w:val="00D97ADA"/>
    <w:rsid w:val="00DA0E6D"/>
    <w:rsid w:val="00DA136B"/>
    <w:rsid w:val="00DA1E93"/>
    <w:rsid w:val="00DA23E6"/>
    <w:rsid w:val="00DA299D"/>
    <w:rsid w:val="00DA2AFC"/>
    <w:rsid w:val="00DA2FC8"/>
    <w:rsid w:val="00DA3210"/>
    <w:rsid w:val="00DA3A2F"/>
    <w:rsid w:val="00DA44AD"/>
    <w:rsid w:val="00DA48B6"/>
    <w:rsid w:val="00DA54E0"/>
    <w:rsid w:val="00DA54E7"/>
    <w:rsid w:val="00DA6319"/>
    <w:rsid w:val="00DA6F75"/>
    <w:rsid w:val="00DA70DA"/>
    <w:rsid w:val="00DA72AF"/>
    <w:rsid w:val="00DA735D"/>
    <w:rsid w:val="00DB065F"/>
    <w:rsid w:val="00DB0689"/>
    <w:rsid w:val="00DB0955"/>
    <w:rsid w:val="00DB18F2"/>
    <w:rsid w:val="00DB1B9C"/>
    <w:rsid w:val="00DB2A13"/>
    <w:rsid w:val="00DB2A35"/>
    <w:rsid w:val="00DB42B6"/>
    <w:rsid w:val="00DB4538"/>
    <w:rsid w:val="00DB48CD"/>
    <w:rsid w:val="00DB53A0"/>
    <w:rsid w:val="00DB6778"/>
    <w:rsid w:val="00DB702B"/>
    <w:rsid w:val="00DB730D"/>
    <w:rsid w:val="00DB7363"/>
    <w:rsid w:val="00DC13A4"/>
    <w:rsid w:val="00DC13F6"/>
    <w:rsid w:val="00DC147C"/>
    <w:rsid w:val="00DC1B54"/>
    <w:rsid w:val="00DC1F27"/>
    <w:rsid w:val="00DC245E"/>
    <w:rsid w:val="00DC2737"/>
    <w:rsid w:val="00DC2E89"/>
    <w:rsid w:val="00DC38BF"/>
    <w:rsid w:val="00DC38E5"/>
    <w:rsid w:val="00DC3D9F"/>
    <w:rsid w:val="00DC3E3B"/>
    <w:rsid w:val="00DC3FBD"/>
    <w:rsid w:val="00DC44CF"/>
    <w:rsid w:val="00DC47A1"/>
    <w:rsid w:val="00DC5176"/>
    <w:rsid w:val="00DC5CD7"/>
    <w:rsid w:val="00DC5F13"/>
    <w:rsid w:val="00DC6445"/>
    <w:rsid w:val="00DC6952"/>
    <w:rsid w:val="00DC7A90"/>
    <w:rsid w:val="00DC7AD1"/>
    <w:rsid w:val="00DC7DF7"/>
    <w:rsid w:val="00DC7FD5"/>
    <w:rsid w:val="00DD1771"/>
    <w:rsid w:val="00DD1B8B"/>
    <w:rsid w:val="00DD1C2E"/>
    <w:rsid w:val="00DD1C9C"/>
    <w:rsid w:val="00DD2468"/>
    <w:rsid w:val="00DD2644"/>
    <w:rsid w:val="00DD2701"/>
    <w:rsid w:val="00DD27E4"/>
    <w:rsid w:val="00DD3410"/>
    <w:rsid w:val="00DD34FB"/>
    <w:rsid w:val="00DD35F0"/>
    <w:rsid w:val="00DD3744"/>
    <w:rsid w:val="00DD3BB9"/>
    <w:rsid w:val="00DD402F"/>
    <w:rsid w:val="00DD4101"/>
    <w:rsid w:val="00DD45A0"/>
    <w:rsid w:val="00DD47D7"/>
    <w:rsid w:val="00DD49F0"/>
    <w:rsid w:val="00DD4F6E"/>
    <w:rsid w:val="00DD7150"/>
    <w:rsid w:val="00DD73FE"/>
    <w:rsid w:val="00DD7EAF"/>
    <w:rsid w:val="00DD7F81"/>
    <w:rsid w:val="00DE0799"/>
    <w:rsid w:val="00DE0A97"/>
    <w:rsid w:val="00DE3585"/>
    <w:rsid w:val="00DE36A0"/>
    <w:rsid w:val="00DE3B9A"/>
    <w:rsid w:val="00DE4213"/>
    <w:rsid w:val="00DE439F"/>
    <w:rsid w:val="00DE4DBF"/>
    <w:rsid w:val="00DE5255"/>
    <w:rsid w:val="00DE5A50"/>
    <w:rsid w:val="00DE5E56"/>
    <w:rsid w:val="00DE6A68"/>
    <w:rsid w:val="00DE6BFF"/>
    <w:rsid w:val="00DE6EB6"/>
    <w:rsid w:val="00DE6EC0"/>
    <w:rsid w:val="00DE782B"/>
    <w:rsid w:val="00DE7940"/>
    <w:rsid w:val="00DE79E6"/>
    <w:rsid w:val="00DE7DE2"/>
    <w:rsid w:val="00DE7E4C"/>
    <w:rsid w:val="00DF0059"/>
    <w:rsid w:val="00DF043C"/>
    <w:rsid w:val="00DF0866"/>
    <w:rsid w:val="00DF0E15"/>
    <w:rsid w:val="00DF1DA7"/>
    <w:rsid w:val="00DF2096"/>
    <w:rsid w:val="00DF21B0"/>
    <w:rsid w:val="00DF2D68"/>
    <w:rsid w:val="00DF3073"/>
    <w:rsid w:val="00DF57EE"/>
    <w:rsid w:val="00DF60D7"/>
    <w:rsid w:val="00DF6763"/>
    <w:rsid w:val="00DF6EDA"/>
    <w:rsid w:val="00DF70E8"/>
    <w:rsid w:val="00DF74E6"/>
    <w:rsid w:val="00DF7963"/>
    <w:rsid w:val="00DF7A77"/>
    <w:rsid w:val="00DF7AAA"/>
    <w:rsid w:val="00DF7B42"/>
    <w:rsid w:val="00DF7FCA"/>
    <w:rsid w:val="00E00FCE"/>
    <w:rsid w:val="00E01218"/>
    <w:rsid w:val="00E01B70"/>
    <w:rsid w:val="00E020AD"/>
    <w:rsid w:val="00E02177"/>
    <w:rsid w:val="00E03A9A"/>
    <w:rsid w:val="00E04939"/>
    <w:rsid w:val="00E04B14"/>
    <w:rsid w:val="00E05AF3"/>
    <w:rsid w:val="00E05BDC"/>
    <w:rsid w:val="00E07C5E"/>
    <w:rsid w:val="00E101ED"/>
    <w:rsid w:val="00E110ED"/>
    <w:rsid w:val="00E11839"/>
    <w:rsid w:val="00E1302A"/>
    <w:rsid w:val="00E130B9"/>
    <w:rsid w:val="00E13B54"/>
    <w:rsid w:val="00E13EEC"/>
    <w:rsid w:val="00E151FC"/>
    <w:rsid w:val="00E154E3"/>
    <w:rsid w:val="00E16AB0"/>
    <w:rsid w:val="00E17102"/>
    <w:rsid w:val="00E1737E"/>
    <w:rsid w:val="00E173EC"/>
    <w:rsid w:val="00E17411"/>
    <w:rsid w:val="00E17743"/>
    <w:rsid w:val="00E17A65"/>
    <w:rsid w:val="00E200C8"/>
    <w:rsid w:val="00E206B6"/>
    <w:rsid w:val="00E20A30"/>
    <w:rsid w:val="00E221A6"/>
    <w:rsid w:val="00E2225E"/>
    <w:rsid w:val="00E22422"/>
    <w:rsid w:val="00E23108"/>
    <w:rsid w:val="00E2396E"/>
    <w:rsid w:val="00E23C71"/>
    <w:rsid w:val="00E23E84"/>
    <w:rsid w:val="00E257BF"/>
    <w:rsid w:val="00E25914"/>
    <w:rsid w:val="00E2595A"/>
    <w:rsid w:val="00E25C77"/>
    <w:rsid w:val="00E30F66"/>
    <w:rsid w:val="00E31124"/>
    <w:rsid w:val="00E31264"/>
    <w:rsid w:val="00E3166E"/>
    <w:rsid w:val="00E31A4F"/>
    <w:rsid w:val="00E31B8C"/>
    <w:rsid w:val="00E31ED5"/>
    <w:rsid w:val="00E322C7"/>
    <w:rsid w:val="00E325C3"/>
    <w:rsid w:val="00E32E5B"/>
    <w:rsid w:val="00E33A82"/>
    <w:rsid w:val="00E340BF"/>
    <w:rsid w:val="00E34342"/>
    <w:rsid w:val="00E34A09"/>
    <w:rsid w:val="00E34C77"/>
    <w:rsid w:val="00E34DD6"/>
    <w:rsid w:val="00E360A8"/>
    <w:rsid w:val="00E3638F"/>
    <w:rsid w:val="00E363BA"/>
    <w:rsid w:val="00E368BF"/>
    <w:rsid w:val="00E36A32"/>
    <w:rsid w:val="00E36A7C"/>
    <w:rsid w:val="00E37325"/>
    <w:rsid w:val="00E42143"/>
    <w:rsid w:val="00E42807"/>
    <w:rsid w:val="00E4314D"/>
    <w:rsid w:val="00E44139"/>
    <w:rsid w:val="00E441AD"/>
    <w:rsid w:val="00E44684"/>
    <w:rsid w:val="00E455B9"/>
    <w:rsid w:val="00E45C2B"/>
    <w:rsid w:val="00E472E5"/>
    <w:rsid w:val="00E4730C"/>
    <w:rsid w:val="00E4749D"/>
    <w:rsid w:val="00E4756C"/>
    <w:rsid w:val="00E5048F"/>
    <w:rsid w:val="00E50659"/>
    <w:rsid w:val="00E50FC4"/>
    <w:rsid w:val="00E516B3"/>
    <w:rsid w:val="00E51F0B"/>
    <w:rsid w:val="00E53783"/>
    <w:rsid w:val="00E54593"/>
    <w:rsid w:val="00E54759"/>
    <w:rsid w:val="00E548E3"/>
    <w:rsid w:val="00E54ABA"/>
    <w:rsid w:val="00E54FCD"/>
    <w:rsid w:val="00E55C32"/>
    <w:rsid w:val="00E5604D"/>
    <w:rsid w:val="00E56352"/>
    <w:rsid w:val="00E579B0"/>
    <w:rsid w:val="00E600EF"/>
    <w:rsid w:val="00E603A6"/>
    <w:rsid w:val="00E606AF"/>
    <w:rsid w:val="00E610B5"/>
    <w:rsid w:val="00E61383"/>
    <w:rsid w:val="00E619BD"/>
    <w:rsid w:val="00E619D4"/>
    <w:rsid w:val="00E61F92"/>
    <w:rsid w:val="00E623DE"/>
    <w:rsid w:val="00E62653"/>
    <w:rsid w:val="00E62EA8"/>
    <w:rsid w:val="00E63988"/>
    <w:rsid w:val="00E63A63"/>
    <w:rsid w:val="00E64092"/>
    <w:rsid w:val="00E650BD"/>
    <w:rsid w:val="00E6541D"/>
    <w:rsid w:val="00E65E94"/>
    <w:rsid w:val="00E66687"/>
    <w:rsid w:val="00E67B12"/>
    <w:rsid w:val="00E67BCF"/>
    <w:rsid w:val="00E67F70"/>
    <w:rsid w:val="00E702D4"/>
    <w:rsid w:val="00E7189E"/>
    <w:rsid w:val="00E71BEA"/>
    <w:rsid w:val="00E725D8"/>
    <w:rsid w:val="00E72FFE"/>
    <w:rsid w:val="00E73B83"/>
    <w:rsid w:val="00E74A84"/>
    <w:rsid w:val="00E74B5C"/>
    <w:rsid w:val="00E74F6D"/>
    <w:rsid w:val="00E74FF3"/>
    <w:rsid w:val="00E75A8D"/>
    <w:rsid w:val="00E75F95"/>
    <w:rsid w:val="00E76364"/>
    <w:rsid w:val="00E76B92"/>
    <w:rsid w:val="00E773F3"/>
    <w:rsid w:val="00E80381"/>
    <w:rsid w:val="00E80A0B"/>
    <w:rsid w:val="00E80E58"/>
    <w:rsid w:val="00E80FF7"/>
    <w:rsid w:val="00E8148F"/>
    <w:rsid w:val="00E81850"/>
    <w:rsid w:val="00E81C63"/>
    <w:rsid w:val="00E8257B"/>
    <w:rsid w:val="00E82EB5"/>
    <w:rsid w:val="00E82F44"/>
    <w:rsid w:val="00E83793"/>
    <w:rsid w:val="00E83F40"/>
    <w:rsid w:val="00E84038"/>
    <w:rsid w:val="00E84567"/>
    <w:rsid w:val="00E845CD"/>
    <w:rsid w:val="00E84CC6"/>
    <w:rsid w:val="00E850E0"/>
    <w:rsid w:val="00E8601D"/>
    <w:rsid w:val="00E86202"/>
    <w:rsid w:val="00E8666E"/>
    <w:rsid w:val="00E86A13"/>
    <w:rsid w:val="00E86C9C"/>
    <w:rsid w:val="00E906E1"/>
    <w:rsid w:val="00E909DB"/>
    <w:rsid w:val="00E90B1E"/>
    <w:rsid w:val="00E916C5"/>
    <w:rsid w:val="00E93A12"/>
    <w:rsid w:val="00E9427F"/>
    <w:rsid w:val="00E94292"/>
    <w:rsid w:val="00E9432A"/>
    <w:rsid w:val="00E9468A"/>
    <w:rsid w:val="00E95E24"/>
    <w:rsid w:val="00E962BD"/>
    <w:rsid w:val="00E975BC"/>
    <w:rsid w:val="00E97690"/>
    <w:rsid w:val="00E9774A"/>
    <w:rsid w:val="00E97AEB"/>
    <w:rsid w:val="00EA007B"/>
    <w:rsid w:val="00EA0099"/>
    <w:rsid w:val="00EA0BDB"/>
    <w:rsid w:val="00EA0E21"/>
    <w:rsid w:val="00EA1917"/>
    <w:rsid w:val="00EA20FF"/>
    <w:rsid w:val="00EA23D3"/>
    <w:rsid w:val="00EA2671"/>
    <w:rsid w:val="00EA33ED"/>
    <w:rsid w:val="00EA37D6"/>
    <w:rsid w:val="00EA3FCE"/>
    <w:rsid w:val="00EA40C2"/>
    <w:rsid w:val="00EA5DE1"/>
    <w:rsid w:val="00EA5F74"/>
    <w:rsid w:val="00EA7008"/>
    <w:rsid w:val="00EA710A"/>
    <w:rsid w:val="00EA754C"/>
    <w:rsid w:val="00EA7D9A"/>
    <w:rsid w:val="00EA7F57"/>
    <w:rsid w:val="00EB1CFC"/>
    <w:rsid w:val="00EB1F9F"/>
    <w:rsid w:val="00EB2682"/>
    <w:rsid w:val="00EB2B1D"/>
    <w:rsid w:val="00EB3084"/>
    <w:rsid w:val="00EB3987"/>
    <w:rsid w:val="00EB3E61"/>
    <w:rsid w:val="00EB4265"/>
    <w:rsid w:val="00EB55B6"/>
    <w:rsid w:val="00EB583D"/>
    <w:rsid w:val="00EB5AA6"/>
    <w:rsid w:val="00EB5AE8"/>
    <w:rsid w:val="00EB6224"/>
    <w:rsid w:val="00EB692F"/>
    <w:rsid w:val="00EB6DE1"/>
    <w:rsid w:val="00EB7D47"/>
    <w:rsid w:val="00EC0300"/>
    <w:rsid w:val="00EC055A"/>
    <w:rsid w:val="00EC055C"/>
    <w:rsid w:val="00EC06ED"/>
    <w:rsid w:val="00EC090D"/>
    <w:rsid w:val="00EC1288"/>
    <w:rsid w:val="00EC2003"/>
    <w:rsid w:val="00EC3370"/>
    <w:rsid w:val="00EC3F5F"/>
    <w:rsid w:val="00EC5BC9"/>
    <w:rsid w:val="00EC62E3"/>
    <w:rsid w:val="00EC6FDB"/>
    <w:rsid w:val="00ED122D"/>
    <w:rsid w:val="00ED1323"/>
    <w:rsid w:val="00ED2D1A"/>
    <w:rsid w:val="00ED3D84"/>
    <w:rsid w:val="00ED5058"/>
    <w:rsid w:val="00ED5FD6"/>
    <w:rsid w:val="00ED611E"/>
    <w:rsid w:val="00ED6DC9"/>
    <w:rsid w:val="00ED6F5A"/>
    <w:rsid w:val="00ED7507"/>
    <w:rsid w:val="00ED792B"/>
    <w:rsid w:val="00ED79F6"/>
    <w:rsid w:val="00ED7FDD"/>
    <w:rsid w:val="00EE0497"/>
    <w:rsid w:val="00EE0749"/>
    <w:rsid w:val="00EE0BB3"/>
    <w:rsid w:val="00EE0DF8"/>
    <w:rsid w:val="00EE13D3"/>
    <w:rsid w:val="00EE199C"/>
    <w:rsid w:val="00EE22C6"/>
    <w:rsid w:val="00EE48F6"/>
    <w:rsid w:val="00EE4EDF"/>
    <w:rsid w:val="00EE52F4"/>
    <w:rsid w:val="00EE577F"/>
    <w:rsid w:val="00EE59B0"/>
    <w:rsid w:val="00EE68EF"/>
    <w:rsid w:val="00EE6DEB"/>
    <w:rsid w:val="00EE727F"/>
    <w:rsid w:val="00EE7853"/>
    <w:rsid w:val="00EE79B1"/>
    <w:rsid w:val="00EF0045"/>
    <w:rsid w:val="00EF027C"/>
    <w:rsid w:val="00EF04CA"/>
    <w:rsid w:val="00EF0C9E"/>
    <w:rsid w:val="00EF1351"/>
    <w:rsid w:val="00EF1BE3"/>
    <w:rsid w:val="00EF2224"/>
    <w:rsid w:val="00EF2ACE"/>
    <w:rsid w:val="00EF2EB8"/>
    <w:rsid w:val="00EF40BA"/>
    <w:rsid w:val="00EF40CE"/>
    <w:rsid w:val="00EF4313"/>
    <w:rsid w:val="00EF4569"/>
    <w:rsid w:val="00EF52A7"/>
    <w:rsid w:val="00EF5C52"/>
    <w:rsid w:val="00EF6258"/>
    <w:rsid w:val="00EF63C3"/>
    <w:rsid w:val="00EF655F"/>
    <w:rsid w:val="00EF6631"/>
    <w:rsid w:val="00EF7193"/>
    <w:rsid w:val="00EF78FA"/>
    <w:rsid w:val="00F0056F"/>
    <w:rsid w:val="00F00C8A"/>
    <w:rsid w:val="00F01EF4"/>
    <w:rsid w:val="00F023F4"/>
    <w:rsid w:val="00F03ABE"/>
    <w:rsid w:val="00F04846"/>
    <w:rsid w:val="00F04C9B"/>
    <w:rsid w:val="00F0500B"/>
    <w:rsid w:val="00F056DE"/>
    <w:rsid w:val="00F06313"/>
    <w:rsid w:val="00F073B9"/>
    <w:rsid w:val="00F074B6"/>
    <w:rsid w:val="00F0797A"/>
    <w:rsid w:val="00F07E8D"/>
    <w:rsid w:val="00F07EDC"/>
    <w:rsid w:val="00F10103"/>
    <w:rsid w:val="00F10999"/>
    <w:rsid w:val="00F10B38"/>
    <w:rsid w:val="00F10D92"/>
    <w:rsid w:val="00F1155D"/>
    <w:rsid w:val="00F13318"/>
    <w:rsid w:val="00F13549"/>
    <w:rsid w:val="00F136C5"/>
    <w:rsid w:val="00F14488"/>
    <w:rsid w:val="00F151C7"/>
    <w:rsid w:val="00F15D62"/>
    <w:rsid w:val="00F1600C"/>
    <w:rsid w:val="00F16224"/>
    <w:rsid w:val="00F16EE5"/>
    <w:rsid w:val="00F174AF"/>
    <w:rsid w:val="00F2091E"/>
    <w:rsid w:val="00F20CD8"/>
    <w:rsid w:val="00F20D95"/>
    <w:rsid w:val="00F217F5"/>
    <w:rsid w:val="00F21FA8"/>
    <w:rsid w:val="00F22AB2"/>
    <w:rsid w:val="00F24674"/>
    <w:rsid w:val="00F24C81"/>
    <w:rsid w:val="00F25431"/>
    <w:rsid w:val="00F2662F"/>
    <w:rsid w:val="00F26E8F"/>
    <w:rsid w:val="00F274B8"/>
    <w:rsid w:val="00F27942"/>
    <w:rsid w:val="00F30204"/>
    <w:rsid w:val="00F309E0"/>
    <w:rsid w:val="00F313EA"/>
    <w:rsid w:val="00F31BED"/>
    <w:rsid w:val="00F3297F"/>
    <w:rsid w:val="00F33727"/>
    <w:rsid w:val="00F34034"/>
    <w:rsid w:val="00F36394"/>
    <w:rsid w:val="00F365A6"/>
    <w:rsid w:val="00F37CEA"/>
    <w:rsid w:val="00F37DE0"/>
    <w:rsid w:val="00F4053A"/>
    <w:rsid w:val="00F40873"/>
    <w:rsid w:val="00F40BBB"/>
    <w:rsid w:val="00F40E4E"/>
    <w:rsid w:val="00F42285"/>
    <w:rsid w:val="00F42317"/>
    <w:rsid w:val="00F42CF7"/>
    <w:rsid w:val="00F42F47"/>
    <w:rsid w:val="00F43234"/>
    <w:rsid w:val="00F4328D"/>
    <w:rsid w:val="00F43B5C"/>
    <w:rsid w:val="00F43C41"/>
    <w:rsid w:val="00F45374"/>
    <w:rsid w:val="00F4742F"/>
    <w:rsid w:val="00F477BA"/>
    <w:rsid w:val="00F50BBE"/>
    <w:rsid w:val="00F50C8A"/>
    <w:rsid w:val="00F50D70"/>
    <w:rsid w:val="00F51638"/>
    <w:rsid w:val="00F51C3E"/>
    <w:rsid w:val="00F51CF6"/>
    <w:rsid w:val="00F51EC4"/>
    <w:rsid w:val="00F52620"/>
    <w:rsid w:val="00F52C72"/>
    <w:rsid w:val="00F52D66"/>
    <w:rsid w:val="00F53077"/>
    <w:rsid w:val="00F532D4"/>
    <w:rsid w:val="00F537D2"/>
    <w:rsid w:val="00F53D7E"/>
    <w:rsid w:val="00F55378"/>
    <w:rsid w:val="00F554C7"/>
    <w:rsid w:val="00F55EAE"/>
    <w:rsid w:val="00F560F9"/>
    <w:rsid w:val="00F5654B"/>
    <w:rsid w:val="00F565CC"/>
    <w:rsid w:val="00F565EC"/>
    <w:rsid w:val="00F56F38"/>
    <w:rsid w:val="00F5738A"/>
    <w:rsid w:val="00F5791A"/>
    <w:rsid w:val="00F57938"/>
    <w:rsid w:val="00F57AF7"/>
    <w:rsid w:val="00F57F57"/>
    <w:rsid w:val="00F6001E"/>
    <w:rsid w:val="00F604AD"/>
    <w:rsid w:val="00F6070E"/>
    <w:rsid w:val="00F60AA7"/>
    <w:rsid w:val="00F615AA"/>
    <w:rsid w:val="00F617E3"/>
    <w:rsid w:val="00F618A9"/>
    <w:rsid w:val="00F624A1"/>
    <w:rsid w:val="00F627A2"/>
    <w:rsid w:val="00F6285A"/>
    <w:rsid w:val="00F62942"/>
    <w:rsid w:val="00F62F00"/>
    <w:rsid w:val="00F63045"/>
    <w:rsid w:val="00F632E4"/>
    <w:rsid w:val="00F63B1F"/>
    <w:rsid w:val="00F64964"/>
    <w:rsid w:val="00F64A8B"/>
    <w:rsid w:val="00F6542D"/>
    <w:rsid w:val="00F655AB"/>
    <w:rsid w:val="00F656EA"/>
    <w:rsid w:val="00F66526"/>
    <w:rsid w:val="00F66D5B"/>
    <w:rsid w:val="00F66F19"/>
    <w:rsid w:val="00F67D0E"/>
    <w:rsid w:val="00F7060B"/>
    <w:rsid w:val="00F71E1F"/>
    <w:rsid w:val="00F722CD"/>
    <w:rsid w:val="00F727B8"/>
    <w:rsid w:val="00F73BD5"/>
    <w:rsid w:val="00F74780"/>
    <w:rsid w:val="00F7496F"/>
    <w:rsid w:val="00F74A7C"/>
    <w:rsid w:val="00F76368"/>
    <w:rsid w:val="00F767B7"/>
    <w:rsid w:val="00F770DC"/>
    <w:rsid w:val="00F77630"/>
    <w:rsid w:val="00F8015C"/>
    <w:rsid w:val="00F808F7"/>
    <w:rsid w:val="00F80C36"/>
    <w:rsid w:val="00F813FF"/>
    <w:rsid w:val="00F8142C"/>
    <w:rsid w:val="00F81582"/>
    <w:rsid w:val="00F81F26"/>
    <w:rsid w:val="00F83E7F"/>
    <w:rsid w:val="00F843A8"/>
    <w:rsid w:val="00F84411"/>
    <w:rsid w:val="00F84B08"/>
    <w:rsid w:val="00F850E2"/>
    <w:rsid w:val="00F852FB"/>
    <w:rsid w:val="00F85553"/>
    <w:rsid w:val="00F85B58"/>
    <w:rsid w:val="00F86AD4"/>
    <w:rsid w:val="00F86B00"/>
    <w:rsid w:val="00F90765"/>
    <w:rsid w:val="00F914A2"/>
    <w:rsid w:val="00F91A45"/>
    <w:rsid w:val="00F91B3E"/>
    <w:rsid w:val="00F91C24"/>
    <w:rsid w:val="00F91CA2"/>
    <w:rsid w:val="00F9201B"/>
    <w:rsid w:val="00F92168"/>
    <w:rsid w:val="00F92A36"/>
    <w:rsid w:val="00F93182"/>
    <w:rsid w:val="00F936D4"/>
    <w:rsid w:val="00F93B10"/>
    <w:rsid w:val="00F944F7"/>
    <w:rsid w:val="00F94C4B"/>
    <w:rsid w:val="00F95249"/>
    <w:rsid w:val="00F96937"/>
    <w:rsid w:val="00F971F5"/>
    <w:rsid w:val="00F97F83"/>
    <w:rsid w:val="00FA13AD"/>
    <w:rsid w:val="00FA1885"/>
    <w:rsid w:val="00FA3474"/>
    <w:rsid w:val="00FA4092"/>
    <w:rsid w:val="00FA4272"/>
    <w:rsid w:val="00FA4D32"/>
    <w:rsid w:val="00FA4F5D"/>
    <w:rsid w:val="00FA4FEB"/>
    <w:rsid w:val="00FA59A1"/>
    <w:rsid w:val="00FA61DF"/>
    <w:rsid w:val="00FA650E"/>
    <w:rsid w:val="00FA6B99"/>
    <w:rsid w:val="00FA6EEE"/>
    <w:rsid w:val="00FA7013"/>
    <w:rsid w:val="00FA7308"/>
    <w:rsid w:val="00FB1DFA"/>
    <w:rsid w:val="00FB2269"/>
    <w:rsid w:val="00FB29F9"/>
    <w:rsid w:val="00FB2C1C"/>
    <w:rsid w:val="00FB2FC1"/>
    <w:rsid w:val="00FB315F"/>
    <w:rsid w:val="00FB33A4"/>
    <w:rsid w:val="00FB357A"/>
    <w:rsid w:val="00FB40EB"/>
    <w:rsid w:val="00FB51F9"/>
    <w:rsid w:val="00FB565C"/>
    <w:rsid w:val="00FB5E88"/>
    <w:rsid w:val="00FB6170"/>
    <w:rsid w:val="00FB6835"/>
    <w:rsid w:val="00FB7181"/>
    <w:rsid w:val="00FB73E5"/>
    <w:rsid w:val="00FB7D01"/>
    <w:rsid w:val="00FB7F36"/>
    <w:rsid w:val="00FC00DE"/>
    <w:rsid w:val="00FC13E1"/>
    <w:rsid w:val="00FC181E"/>
    <w:rsid w:val="00FC195F"/>
    <w:rsid w:val="00FC2620"/>
    <w:rsid w:val="00FC314F"/>
    <w:rsid w:val="00FC3C2D"/>
    <w:rsid w:val="00FC3D24"/>
    <w:rsid w:val="00FC41D6"/>
    <w:rsid w:val="00FC4CEE"/>
    <w:rsid w:val="00FC53A0"/>
    <w:rsid w:val="00FC6918"/>
    <w:rsid w:val="00FC7E1F"/>
    <w:rsid w:val="00FD027F"/>
    <w:rsid w:val="00FD02C4"/>
    <w:rsid w:val="00FD033E"/>
    <w:rsid w:val="00FD07AC"/>
    <w:rsid w:val="00FD0A84"/>
    <w:rsid w:val="00FD0D92"/>
    <w:rsid w:val="00FD1331"/>
    <w:rsid w:val="00FD14FA"/>
    <w:rsid w:val="00FD1A7A"/>
    <w:rsid w:val="00FD27F6"/>
    <w:rsid w:val="00FD2FBE"/>
    <w:rsid w:val="00FD3B7A"/>
    <w:rsid w:val="00FD4581"/>
    <w:rsid w:val="00FD47FA"/>
    <w:rsid w:val="00FD554F"/>
    <w:rsid w:val="00FD5D6F"/>
    <w:rsid w:val="00FD78C3"/>
    <w:rsid w:val="00FE044C"/>
    <w:rsid w:val="00FE04A3"/>
    <w:rsid w:val="00FE0DD4"/>
    <w:rsid w:val="00FE0EEC"/>
    <w:rsid w:val="00FE13F1"/>
    <w:rsid w:val="00FE1D20"/>
    <w:rsid w:val="00FE23BC"/>
    <w:rsid w:val="00FE2631"/>
    <w:rsid w:val="00FE35D3"/>
    <w:rsid w:val="00FE38FC"/>
    <w:rsid w:val="00FE4569"/>
    <w:rsid w:val="00FE5A3C"/>
    <w:rsid w:val="00FE6908"/>
    <w:rsid w:val="00FE693B"/>
    <w:rsid w:val="00FE6EF7"/>
    <w:rsid w:val="00FE7BE4"/>
    <w:rsid w:val="00FE7FDF"/>
    <w:rsid w:val="00FF0DF5"/>
    <w:rsid w:val="00FF0FC9"/>
    <w:rsid w:val="00FF1CB9"/>
    <w:rsid w:val="00FF1DD2"/>
    <w:rsid w:val="00FF2205"/>
    <w:rsid w:val="00FF231B"/>
    <w:rsid w:val="00FF333C"/>
    <w:rsid w:val="00FF3994"/>
    <w:rsid w:val="00FF4203"/>
    <w:rsid w:val="00FF53D1"/>
    <w:rsid w:val="00FF54F1"/>
    <w:rsid w:val="00FF68DE"/>
    <w:rsid w:val="00FF7C44"/>
    <w:rsid w:val="00FF7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82"/>
    <w:rPr>
      <w:rFonts w:ascii="Times New Roman" w:hAnsi="Times New Roman"/>
      <w:sz w:val="24"/>
    </w:rPr>
  </w:style>
  <w:style w:type="paragraph" w:styleId="Balk1">
    <w:name w:val="heading 1"/>
    <w:basedOn w:val="Normal"/>
    <w:next w:val="Normal"/>
    <w:link w:val="Balk1Char"/>
    <w:autoRedefine/>
    <w:uiPriority w:val="9"/>
    <w:qFormat/>
    <w:rsid w:val="00BC2929"/>
    <w:pPr>
      <w:keepNext/>
      <w:keepLines/>
      <w:spacing w:before="120" w:after="120" w:line="276" w:lineRule="auto"/>
      <w:outlineLvl w:val="0"/>
    </w:pPr>
    <w:rPr>
      <w:rFonts w:ascii="Maiandra GD" w:eastAsia="Times New Roman" w:hAnsi="Maiandra GD" w:cs="Times New Roman"/>
      <w:b/>
      <w:color w:val="FF0000"/>
      <w:szCs w:val="24"/>
    </w:rPr>
  </w:style>
  <w:style w:type="paragraph" w:styleId="Balk2">
    <w:name w:val="heading 2"/>
    <w:basedOn w:val="Normal"/>
    <w:next w:val="Normal"/>
    <w:link w:val="Balk2Char"/>
    <w:uiPriority w:val="9"/>
    <w:unhideWhenUsed/>
    <w:qFormat/>
    <w:rsid w:val="00091D1C"/>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tr-TR"/>
    </w:rPr>
  </w:style>
  <w:style w:type="paragraph" w:styleId="Balk3">
    <w:name w:val="heading 3"/>
    <w:aliases w:val="2.5 başlık"/>
    <w:basedOn w:val="Normal"/>
    <w:next w:val="Normal"/>
    <w:link w:val="Balk3Char"/>
    <w:uiPriority w:val="9"/>
    <w:unhideWhenUsed/>
    <w:qFormat/>
    <w:rsid w:val="0054358E"/>
    <w:pPr>
      <w:keepNext/>
      <w:keepLines/>
      <w:spacing w:after="0"/>
      <w:ind w:left="227"/>
      <w:outlineLvl w:val="2"/>
    </w:pPr>
    <w:rPr>
      <w:rFonts w:eastAsiaTheme="majorEastAsia" w:cstheme="majorBidi"/>
      <w:b/>
      <w:color w:val="FF0000"/>
      <w:szCs w:val="24"/>
    </w:rPr>
  </w:style>
  <w:style w:type="paragraph" w:styleId="Balk5">
    <w:name w:val="heading 5"/>
    <w:basedOn w:val="Normal"/>
    <w:next w:val="Normal"/>
    <w:link w:val="Balk5Char"/>
    <w:uiPriority w:val="9"/>
    <w:semiHidden/>
    <w:unhideWhenUsed/>
    <w:qFormat/>
    <w:rsid w:val="00456C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929"/>
    <w:rPr>
      <w:rFonts w:ascii="Maiandra GD" w:eastAsia="Times New Roman" w:hAnsi="Maiandra GD" w:cs="Times New Roman"/>
      <w:b/>
      <w:color w:val="FF0000"/>
      <w:sz w:val="24"/>
      <w:szCs w:val="24"/>
    </w:rPr>
  </w:style>
  <w:style w:type="character" w:customStyle="1" w:styleId="Balk2Char">
    <w:name w:val="Başlık 2 Char"/>
    <w:basedOn w:val="VarsaylanParagrafYazTipi"/>
    <w:link w:val="Balk2"/>
    <w:uiPriority w:val="9"/>
    <w:rsid w:val="00091D1C"/>
    <w:rPr>
      <w:rFonts w:ascii="Calibri Light" w:eastAsia="Times New Roman" w:hAnsi="Calibri Light" w:cs="Times New Roman"/>
      <w:b/>
      <w:bCs/>
      <w:i/>
      <w:iCs/>
      <w:sz w:val="28"/>
      <w:szCs w:val="28"/>
      <w:lang w:eastAsia="tr-TR"/>
    </w:rPr>
  </w:style>
  <w:style w:type="paragraph" w:styleId="ListeParagraf">
    <w:name w:val="List Paragraph"/>
    <w:basedOn w:val="Normal"/>
    <w:uiPriority w:val="34"/>
    <w:qFormat/>
    <w:rsid w:val="00091D1C"/>
    <w:pPr>
      <w:widowControl w:val="0"/>
      <w:autoSpaceDE w:val="0"/>
      <w:autoSpaceDN w:val="0"/>
      <w:adjustRightInd w:val="0"/>
      <w:spacing w:after="0" w:line="240" w:lineRule="auto"/>
      <w:ind w:left="720"/>
      <w:contextualSpacing/>
    </w:pPr>
    <w:rPr>
      <w:rFonts w:eastAsia="Times New Roman" w:cs="Times New Roman"/>
      <w:sz w:val="20"/>
      <w:szCs w:val="20"/>
      <w:lang w:eastAsia="tr-TR"/>
    </w:rPr>
  </w:style>
  <w:style w:type="paragraph" w:styleId="BalonMetni">
    <w:name w:val="Balloon Text"/>
    <w:basedOn w:val="Normal"/>
    <w:link w:val="BalonMetniChar"/>
    <w:uiPriority w:val="99"/>
    <w:semiHidden/>
    <w:unhideWhenUsed/>
    <w:rsid w:val="00091D1C"/>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091D1C"/>
    <w:rPr>
      <w:rFonts w:ascii="Tahoma" w:eastAsia="Times New Roman" w:hAnsi="Tahoma" w:cs="Times New Roman"/>
      <w:sz w:val="16"/>
      <w:szCs w:val="16"/>
    </w:rPr>
  </w:style>
  <w:style w:type="table" w:styleId="TabloKlavuzu">
    <w:name w:val="Table Grid"/>
    <w:basedOn w:val="NormalTablo"/>
    <w:uiPriority w:val="59"/>
    <w:rsid w:val="00091D1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91D1C"/>
    <w:rPr>
      <w:sz w:val="16"/>
      <w:szCs w:val="16"/>
    </w:rPr>
  </w:style>
  <w:style w:type="paragraph" w:styleId="AklamaMetni">
    <w:name w:val="annotation text"/>
    <w:basedOn w:val="Normal"/>
    <w:link w:val="AklamaMetniChar"/>
    <w:uiPriority w:val="99"/>
    <w:semiHidden/>
    <w:unhideWhenUsed/>
    <w:rsid w:val="00091D1C"/>
    <w:pPr>
      <w:widowControl w:val="0"/>
      <w:autoSpaceDE w:val="0"/>
      <w:autoSpaceDN w:val="0"/>
      <w:adjustRightInd w:val="0"/>
      <w:spacing w:after="0"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semiHidden/>
    <w:rsid w:val="00091D1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91D1C"/>
    <w:rPr>
      <w:b/>
      <w:bCs/>
    </w:rPr>
  </w:style>
  <w:style w:type="character" w:customStyle="1" w:styleId="AklamaKonusuChar">
    <w:name w:val="Açıklama Konusu Char"/>
    <w:basedOn w:val="AklamaMetniChar"/>
    <w:link w:val="AklamaKonusu"/>
    <w:uiPriority w:val="99"/>
    <w:semiHidden/>
    <w:rsid w:val="00091D1C"/>
    <w:rPr>
      <w:rFonts w:ascii="Times New Roman" w:eastAsia="Times New Roman" w:hAnsi="Times New Roman" w:cs="Times New Roman"/>
      <w:b/>
      <w:bCs/>
      <w:sz w:val="20"/>
      <w:szCs w:val="20"/>
    </w:rPr>
  </w:style>
  <w:style w:type="paragraph" w:styleId="AralkYok">
    <w:name w:val="No Spacing"/>
    <w:uiPriority w:val="1"/>
    <w:qFormat/>
    <w:rsid w:val="00091D1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091D1C"/>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stbilgiChar">
    <w:name w:val="Üstbilgi Char"/>
    <w:basedOn w:val="VarsaylanParagrafYazTipi"/>
    <w:link w:val="stbilgi"/>
    <w:uiPriority w:val="99"/>
    <w:rsid w:val="00091D1C"/>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AltbilgiChar">
    <w:name w:val="Altbilgi Char"/>
    <w:basedOn w:val="VarsaylanParagrafYazTipi"/>
    <w:link w:val="Altbilgi"/>
    <w:uiPriority w:val="99"/>
    <w:rsid w:val="00091D1C"/>
    <w:rPr>
      <w:rFonts w:ascii="Times New Roman" w:eastAsia="Times New Roman" w:hAnsi="Times New Roman" w:cs="Times New Roman"/>
      <w:sz w:val="20"/>
      <w:szCs w:val="20"/>
    </w:rPr>
  </w:style>
  <w:style w:type="paragraph" w:customStyle="1" w:styleId="3-normalyaz">
    <w:name w:val="3-normalyaz"/>
    <w:basedOn w:val="Normal"/>
    <w:rsid w:val="00091D1C"/>
    <w:pPr>
      <w:spacing w:before="100" w:beforeAutospacing="1" w:after="100" w:afterAutospacing="1" w:line="240" w:lineRule="auto"/>
    </w:pPr>
    <w:rPr>
      <w:rFonts w:ascii="Arial Unicode MS" w:eastAsia="Arial Unicode MS" w:hAnsi="Arial Unicode MS" w:cs="Arial Unicode MS"/>
      <w:szCs w:val="24"/>
      <w:lang w:eastAsia="tr-TR"/>
    </w:rPr>
  </w:style>
  <w:style w:type="paragraph" w:customStyle="1" w:styleId="1baslik">
    <w:name w:val="1.baslik"/>
    <w:basedOn w:val="Normal"/>
    <w:link w:val="1baslikChar"/>
    <w:qFormat/>
    <w:rsid w:val="003D68DA"/>
    <w:pPr>
      <w:shd w:val="clear" w:color="auto" w:fill="FFFFFF"/>
    </w:pPr>
    <w:rPr>
      <w:rFonts w:cs="Times New Roman"/>
      <w:b/>
      <w:color w:val="002060"/>
      <w:szCs w:val="24"/>
    </w:rPr>
  </w:style>
  <w:style w:type="character" w:customStyle="1" w:styleId="Balk3Char">
    <w:name w:val="Başlık 3 Char"/>
    <w:aliases w:val="2.5 başlık Char"/>
    <w:basedOn w:val="VarsaylanParagrafYazTipi"/>
    <w:link w:val="Balk3"/>
    <w:uiPriority w:val="9"/>
    <w:rsid w:val="0054358E"/>
    <w:rPr>
      <w:rFonts w:ascii="Times New Roman" w:eastAsiaTheme="majorEastAsia" w:hAnsi="Times New Roman" w:cstheme="majorBidi"/>
      <w:b/>
      <w:color w:val="FF0000"/>
      <w:sz w:val="24"/>
      <w:szCs w:val="24"/>
    </w:rPr>
  </w:style>
  <w:style w:type="character" w:customStyle="1" w:styleId="1baslikChar">
    <w:name w:val="1.baslik Char"/>
    <w:basedOn w:val="VarsaylanParagrafYazTipi"/>
    <w:link w:val="1baslik"/>
    <w:rsid w:val="003D68DA"/>
    <w:rPr>
      <w:rFonts w:ascii="Times New Roman" w:hAnsi="Times New Roman" w:cs="Times New Roman"/>
      <w:b/>
      <w:color w:val="002060"/>
      <w:sz w:val="24"/>
      <w:szCs w:val="24"/>
      <w:shd w:val="clear" w:color="auto" w:fill="FFFFFF"/>
    </w:rPr>
  </w:style>
  <w:style w:type="paragraph" w:customStyle="1" w:styleId="2baslik">
    <w:name w:val="2.baslik"/>
    <w:basedOn w:val="Normal"/>
    <w:link w:val="2baslikChar"/>
    <w:qFormat/>
    <w:rsid w:val="00EA0BDB"/>
    <w:pPr>
      <w:shd w:val="clear" w:color="auto" w:fill="FFFFFF"/>
      <w:spacing w:after="80"/>
      <w:ind w:left="255" w:right="-425"/>
    </w:pPr>
    <w:rPr>
      <w:rFonts w:cs="Times New Roman"/>
      <w:b/>
      <w:color w:val="0070C0"/>
      <w:szCs w:val="24"/>
    </w:rPr>
  </w:style>
  <w:style w:type="paragraph" w:styleId="TBal">
    <w:name w:val="TOC Heading"/>
    <w:basedOn w:val="Balk1"/>
    <w:next w:val="Normal"/>
    <w:uiPriority w:val="39"/>
    <w:unhideWhenUsed/>
    <w:qFormat/>
    <w:rsid w:val="0062132C"/>
    <w:pPr>
      <w:spacing w:before="240"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character" w:customStyle="1" w:styleId="2baslikChar">
    <w:name w:val="2.baslik Char"/>
    <w:basedOn w:val="VarsaylanParagrafYazTipi"/>
    <w:link w:val="2baslik"/>
    <w:rsid w:val="00EA0BDB"/>
    <w:rPr>
      <w:rFonts w:ascii="Times New Roman" w:hAnsi="Times New Roman" w:cs="Times New Roman"/>
      <w:b/>
      <w:color w:val="0070C0"/>
      <w:sz w:val="24"/>
      <w:szCs w:val="24"/>
      <w:shd w:val="clear" w:color="auto" w:fill="FFFFFF"/>
    </w:rPr>
  </w:style>
  <w:style w:type="paragraph" w:styleId="T2">
    <w:name w:val="toc 2"/>
    <w:aliases w:val="KIL-2"/>
    <w:basedOn w:val="Normal"/>
    <w:next w:val="Normal"/>
    <w:autoRedefine/>
    <w:uiPriority w:val="39"/>
    <w:unhideWhenUsed/>
    <w:qFormat/>
    <w:rsid w:val="006422CB"/>
    <w:pPr>
      <w:spacing w:after="0"/>
      <w:ind w:left="240"/>
    </w:pPr>
    <w:rPr>
      <w:rFonts w:ascii="Maiandra GD" w:hAnsi="Maiandra GD"/>
      <w:b/>
      <w:smallCaps/>
      <w:sz w:val="22"/>
      <w:szCs w:val="20"/>
    </w:rPr>
  </w:style>
  <w:style w:type="paragraph" w:styleId="T1">
    <w:name w:val="toc 1"/>
    <w:aliases w:val="KILAVUZ-İÇT"/>
    <w:basedOn w:val="Normal"/>
    <w:next w:val="Normal"/>
    <w:autoRedefine/>
    <w:uiPriority w:val="39"/>
    <w:unhideWhenUsed/>
    <w:qFormat/>
    <w:rsid w:val="006422CB"/>
    <w:pPr>
      <w:spacing w:before="120" w:after="120" w:line="240" w:lineRule="auto"/>
    </w:pPr>
    <w:rPr>
      <w:rFonts w:ascii="Maiandra GD" w:hAnsi="Maiandra GD"/>
      <w:b/>
      <w:bCs/>
      <w:caps/>
      <w:szCs w:val="20"/>
    </w:rPr>
  </w:style>
  <w:style w:type="paragraph" w:styleId="T3">
    <w:name w:val="toc 3"/>
    <w:aliases w:val="KIL3"/>
    <w:basedOn w:val="Normal"/>
    <w:next w:val="Normal"/>
    <w:autoRedefine/>
    <w:uiPriority w:val="39"/>
    <w:unhideWhenUsed/>
    <w:qFormat/>
    <w:rsid w:val="006422CB"/>
    <w:pPr>
      <w:spacing w:after="0"/>
      <w:ind w:left="480"/>
    </w:pPr>
    <w:rPr>
      <w:rFonts w:ascii="Maiandra GD" w:hAnsi="Maiandra GD"/>
      <w:iCs/>
      <w:sz w:val="22"/>
      <w:szCs w:val="20"/>
    </w:rPr>
  </w:style>
  <w:style w:type="character" w:styleId="Kpr">
    <w:name w:val="Hyperlink"/>
    <w:basedOn w:val="VarsaylanParagrafYazTipi"/>
    <w:uiPriority w:val="99"/>
    <w:unhideWhenUsed/>
    <w:rsid w:val="0062132C"/>
    <w:rPr>
      <w:color w:val="0563C1" w:themeColor="hyperlink"/>
      <w:u w:val="single"/>
    </w:rPr>
  </w:style>
  <w:style w:type="paragraph" w:styleId="Dizin1">
    <w:name w:val="index 1"/>
    <w:basedOn w:val="Normal"/>
    <w:next w:val="Normal"/>
    <w:autoRedefine/>
    <w:uiPriority w:val="99"/>
    <w:semiHidden/>
    <w:unhideWhenUsed/>
    <w:rsid w:val="00415F50"/>
    <w:pPr>
      <w:spacing w:after="0" w:line="240" w:lineRule="auto"/>
      <w:ind w:left="220" w:hanging="220"/>
    </w:pPr>
  </w:style>
  <w:style w:type="paragraph" w:customStyle="1" w:styleId="3eklenen">
    <w:name w:val="3.eklenen"/>
    <w:basedOn w:val="1baslik"/>
    <w:qFormat/>
    <w:rsid w:val="00FA7308"/>
    <w:rPr>
      <w:color w:val="FFC000"/>
    </w:rPr>
  </w:style>
  <w:style w:type="paragraph" w:styleId="T4">
    <w:name w:val="toc 4"/>
    <w:basedOn w:val="Normal"/>
    <w:next w:val="Normal"/>
    <w:autoRedefine/>
    <w:uiPriority w:val="39"/>
    <w:unhideWhenUsed/>
    <w:rsid w:val="007E2887"/>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7E2887"/>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7E2887"/>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7E2887"/>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7E2887"/>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7E2887"/>
    <w:pPr>
      <w:spacing w:after="0"/>
      <w:ind w:left="1920"/>
    </w:pPr>
    <w:rPr>
      <w:rFonts w:asciiTheme="minorHAnsi" w:hAnsiTheme="minorHAnsi"/>
      <w:sz w:val="18"/>
      <w:szCs w:val="18"/>
    </w:rPr>
  </w:style>
  <w:style w:type="paragraph" w:customStyle="1" w:styleId="Default">
    <w:name w:val="Default"/>
    <w:rsid w:val="002728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azparag">
    <w:name w:val="yazı parag"/>
    <w:basedOn w:val="Normal"/>
    <w:qFormat/>
    <w:rsid w:val="00BE2DA3"/>
    <w:pPr>
      <w:spacing w:after="120" w:line="240" w:lineRule="auto"/>
      <w:ind w:left="340"/>
      <w:jc w:val="both"/>
    </w:pPr>
  </w:style>
  <w:style w:type="paragraph" w:customStyle="1" w:styleId="Body">
    <w:name w:val="Body"/>
    <w:rsid w:val="000D742E"/>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DzMetin">
    <w:name w:val="Plain Text"/>
    <w:basedOn w:val="Normal"/>
    <w:link w:val="DzMetinChar"/>
    <w:rsid w:val="007F2AB8"/>
    <w:pPr>
      <w:spacing w:after="0" w:line="240" w:lineRule="auto"/>
    </w:pPr>
    <w:rPr>
      <w:rFonts w:ascii="Courier New" w:eastAsia="Times New Roman" w:hAnsi="Courier New" w:cs="Times New Roman"/>
      <w:color w:val="0000FF"/>
      <w:sz w:val="20"/>
      <w:szCs w:val="20"/>
      <w:lang w:val="en-US"/>
    </w:rPr>
  </w:style>
  <w:style w:type="character" w:customStyle="1" w:styleId="DzMetinChar">
    <w:name w:val="Düz Metin Char"/>
    <w:basedOn w:val="VarsaylanParagrafYazTipi"/>
    <w:link w:val="DzMetin"/>
    <w:rsid w:val="007F2AB8"/>
    <w:rPr>
      <w:rFonts w:ascii="Courier New" w:eastAsia="Times New Roman" w:hAnsi="Courier New" w:cs="Times New Roman"/>
      <w:color w:val="0000FF"/>
      <w:sz w:val="20"/>
      <w:szCs w:val="20"/>
      <w:lang w:val="en-US"/>
    </w:rPr>
  </w:style>
  <w:style w:type="character" w:customStyle="1" w:styleId="apple-converted-space">
    <w:name w:val="apple-converted-space"/>
    <w:basedOn w:val="VarsaylanParagrafYazTipi"/>
    <w:rsid w:val="00456CCD"/>
  </w:style>
  <w:style w:type="character" w:customStyle="1" w:styleId="Balk5Char">
    <w:name w:val="Başlık 5 Char"/>
    <w:basedOn w:val="VarsaylanParagrafYazTipi"/>
    <w:link w:val="Balk5"/>
    <w:uiPriority w:val="9"/>
    <w:semiHidden/>
    <w:rsid w:val="00456CCD"/>
    <w:rPr>
      <w:rFonts w:asciiTheme="majorHAnsi" w:eastAsiaTheme="majorEastAsia" w:hAnsiTheme="majorHAnsi" w:cstheme="majorBidi"/>
      <w:color w:val="2E74B5" w:themeColor="accent1" w:themeShade="BF"/>
      <w:sz w:val="24"/>
    </w:rPr>
  </w:style>
  <w:style w:type="table" w:customStyle="1" w:styleId="KlavuzTablo5Koyu-Vurgu31">
    <w:name w:val="Kılavuz Tablo 5 Koyu - Vurgu 31"/>
    <w:basedOn w:val="NormalTablo"/>
    <w:uiPriority w:val="50"/>
    <w:rsid w:val="00730234"/>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ang-en">
    <w:name w:val="lang-en"/>
    <w:basedOn w:val="VarsaylanParagrafYazTipi"/>
    <w:rsid w:val="00707BDB"/>
  </w:style>
  <w:style w:type="paragraph" w:styleId="Dzeltme">
    <w:name w:val="Revision"/>
    <w:hidden/>
    <w:uiPriority w:val="99"/>
    <w:semiHidden/>
    <w:rsid w:val="00B2345A"/>
    <w:pPr>
      <w:spacing w:after="0" w:line="240" w:lineRule="auto"/>
    </w:pPr>
    <w:rPr>
      <w:rFonts w:ascii="Times New Roman" w:hAnsi="Times New Roman"/>
      <w:sz w:val="24"/>
    </w:rPr>
  </w:style>
  <w:style w:type="character" w:styleId="zlenenKpr">
    <w:name w:val="FollowedHyperlink"/>
    <w:basedOn w:val="VarsaylanParagrafYazTipi"/>
    <w:uiPriority w:val="99"/>
    <w:semiHidden/>
    <w:unhideWhenUsed/>
    <w:rsid w:val="00911737"/>
    <w:rPr>
      <w:color w:val="954F72" w:themeColor="followedHyperlink"/>
      <w:u w:val="single"/>
    </w:rPr>
  </w:style>
  <w:style w:type="paragraph" w:styleId="ResimYazs">
    <w:name w:val="caption"/>
    <w:basedOn w:val="Normal"/>
    <w:next w:val="Normal"/>
    <w:uiPriority w:val="35"/>
    <w:unhideWhenUsed/>
    <w:qFormat/>
    <w:rsid w:val="00857585"/>
    <w:pPr>
      <w:spacing w:after="200" w:line="240" w:lineRule="auto"/>
    </w:pPr>
    <w:rPr>
      <w:i/>
      <w:iCs/>
      <w:color w:val="44546A" w:themeColor="text2"/>
      <w:sz w:val="18"/>
      <w:szCs w:val="18"/>
    </w:rPr>
  </w:style>
  <w:style w:type="paragraph" w:customStyle="1" w:styleId="1BALIK">
    <w:name w:val="1.BAŞLIK"/>
    <w:basedOn w:val="ListeParagraf"/>
    <w:qFormat/>
    <w:rsid w:val="006F5D08"/>
    <w:pPr>
      <w:widowControl/>
      <w:numPr>
        <w:numId w:val="2"/>
      </w:numPr>
      <w:autoSpaceDE/>
      <w:autoSpaceDN/>
      <w:adjustRightInd/>
      <w:jc w:val="both"/>
    </w:pPr>
    <w:rPr>
      <w:rFonts w:asciiTheme="minorHAnsi" w:hAnsiTheme="minorHAnsi"/>
      <w:b/>
      <w:sz w:val="22"/>
      <w:szCs w:val="22"/>
    </w:rPr>
  </w:style>
  <w:style w:type="table" w:customStyle="1" w:styleId="KlavuzTablo6Renkli-Vurgu61">
    <w:name w:val="Kılavuz Tablo 6 Renkli - Vurgu 61"/>
    <w:basedOn w:val="NormalTablo"/>
    <w:uiPriority w:val="51"/>
    <w:rsid w:val="00273510"/>
    <w:pPr>
      <w:spacing w:after="0" w:line="240" w:lineRule="auto"/>
    </w:pPr>
    <w:rPr>
      <w:color w:val="76C3BD"/>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lo1Ak-Vurgu61">
    <w:name w:val="Liste Tablo 1 Açık - Vurgu 61"/>
    <w:basedOn w:val="NormalTablo"/>
    <w:uiPriority w:val="46"/>
    <w:rsid w:val="00206A4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KitapBal">
    <w:name w:val="Book Title"/>
    <w:basedOn w:val="VarsaylanParagrafYazTipi"/>
    <w:uiPriority w:val="33"/>
    <w:qFormat/>
    <w:rsid w:val="00F656EA"/>
    <w:rPr>
      <w:b/>
      <w:bCs/>
      <w:i/>
      <w:iCs/>
      <w:spacing w:val="5"/>
    </w:rPr>
  </w:style>
  <w:style w:type="paragraph" w:customStyle="1" w:styleId="Klavuz1">
    <w:name w:val="Kılavuz1"/>
    <w:basedOn w:val="1baslik"/>
    <w:link w:val="Klavuz1Char"/>
    <w:qFormat/>
    <w:rsid w:val="006C4435"/>
    <w:pPr>
      <w:spacing w:afterLines="120" w:line="20" w:lineRule="atLeast"/>
      <w:jc w:val="both"/>
    </w:pPr>
    <w:rPr>
      <w:rFonts w:ascii="Maiandra GD" w:hAnsi="Maiandra GD"/>
      <w:noProof/>
      <w:sz w:val="32"/>
      <w:szCs w:val="32"/>
    </w:rPr>
  </w:style>
  <w:style w:type="paragraph" w:customStyle="1" w:styleId="Klavuz2">
    <w:name w:val="Kılavuz2"/>
    <w:basedOn w:val="1baslik"/>
    <w:link w:val="Klavuz2Char"/>
    <w:qFormat/>
    <w:rsid w:val="006C4435"/>
    <w:pPr>
      <w:spacing w:afterLines="120" w:line="20" w:lineRule="atLeast"/>
      <w:jc w:val="both"/>
    </w:pPr>
    <w:rPr>
      <w:rFonts w:ascii="Maiandra GD" w:hAnsi="Maiandra GD"/>
      <w:noProof/>
      <w:sz w:val="28"/>
      <w:szCs w:val="28"/>
    </w:rPr>
  </w:style>
  <w:style w:type="character" w:customStyle="1" w:styleId="Klavuz1Char">
    <w:name w:val="Kılavuz1 Char"/>
    <w:basedOn w:val="1baslikChar"/>
    <w:link w:val="Klavuz1"/>
    <w:rsid w:val="006C4435"/>
    <w:rPr>
      <w:rFonts w:ascii="Maiandra GD" w:hAnsi="Maiandra GD" w:cs="Times New Roman"/>
      <w:b/>
      <w:noProof/>
      <w:color w:val="002060"/>
      <w:sz w:val="32"/>
      <w:szCs w:val="32"/>
      <w:shd w:val="clear" w:color="auto" w:fill="FFFFFF"/>
    </w:rPr>
  </w:style>
  <w:style w:type="paragraph" w:customStyle="1" w:styleId="Klavuz3">
    <w:name w:val="Kılavuz3"/>
    <w:basedOn w:val="1baslik"/>
    <w:link w:val="Klavuz3Char"/>
    <w:qFormat/>
    <w:rsid w:val="000D2ECD"/>
    <w:pPr>
      <w:spacing w:afterLines="120" w:line="20" w:lineRule="atLeast"/>
      <w:jc w:val="both"/>
    </w:pPr>
    <w:rPr>
      <w:rFonts w:ascii="Maiandra GD" w:hAnsi="Maiandra GD"/>
      <w:noProof/>
    </w:rPr>
  </w:style>
  <w:style w:type="character" w:customStyle="1" w:styleId="Klavuz2Char">
    <w:name w:val="Kılavuz2 Char"/>
    <w:basedOn w:val="1baslikChar"/>
    <w:link w:val="Klavuz2"/>
    <w:rsid w:val="006C4435"/>
    <w:rPr>
      <w:rFonts w:ascii="Maiandra GD" w:hAnsi="Maiandra GD" w:cs="Times New Roman"/>
      <w:b/>
      <w:noProof/>
      <w:color w:val="002060"/>
      <w:sz w:val="28"/>
      <w:szCs w:val="28"/>
      <w:shd w:val="clear" w:color="auto" w:fill="FFFFFF"/>
    </w:rPr>
  </w:style>
  <w:style w:type="character" w:customStyle="1" w:styleId="Klavuz3Char">
    <w:name w:val="Kılavuz3 Char"/>
    <w:basedOn w:val="1baslikChar"/>
    <w:link w:val="Klavuz3"/>
    <w:rsid w:val="000D2ECD"/>
    <w:rPr>
      <w:rFonts w:ascii="Maiandra GD" w:hAnsi="Maiandra GD" w:cs="Times New Roman"/>
      <w:b/>
      <w:noProof/>
      <w:color w:val="002060"/>
      <w:sz w:val="24"/>
      <w:szCs w:val="24"/>
      <w:shd w:val="clear" w:color="auto" w:fill="FFFFFF"/>
    </w:rPr>
  </w:style>
  <w:style w:type="paragraph" w:styleId="SonnotMetni">
    <w:name w:val="endnote text"/>
    <w:basedOn w:val="Normal"/>
    <w:link w:val="SonnotMetniChar"/>
    <w:uiPriority w:val="99"/>
    <w:semiHidden/>
    <w:unhideWhenUsed/>
    <w:rsid w:val="00AE102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E102C"/>
    <w:rPr>
      <w:rFonts w:ascii="Times New Roman" w:hAnsi="Times New Roman"/>
      <w:sz w:val="20"/>
      <w:szCs w:val="20"/>
    </w:rPr>
  </w:style>
  <w:style w:type="character" w:styleId="SonnotBavurusu">
    <w:name w:val="endnote reference"/>
    <w:basedOn w:val="VarsaylanParagrafYazTipi"/>
    <w:uiPriority w:val="99"/>
    <w:semiHidden/>
    <w:unhideWhenUsed/>
    <w:rsid w:val="00AE102C"/>
    <w:rPr>
      <w:vertAlign w:val="superscript"/>
    </w:rPr>
  </w:style>
  <w:style w:type="paragraph" w:styleId="DipnotMetni">
    <w:name w:val="footnote text"/>
    <w:basedOn w:val="Normal"/>
    <w:link w:val="DipnotMetniChar"/>
    <w:uiPriority w:val="99"/>
    <w:semiHidden/>
    <w:unhideWhenUsed/>
    <w:rsid w:val="001468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6837"/>
    <w:rPr>
      <w:rFonts w:ascii="Times New Roman" w:hAnsi="Times New Roman"/>
      <w:sz w:val="20"/>
      <w:szCs w:val="20"/>
    </w:rPr>
  </w:style>
  <w:style w:type="character" w:styleId="DipnotBavurusu">
    <w:name w:val="footnote reference"/>
    <w:basedOn w:val="VarsaylanParagrafYazTipi"/>
    <w:uiPriority w:val="99"/>
    <w:semiHidden/>
    <w:unhideWhenUsed/>
    <w:rsid w:val="00146837"/>
    <w:rPr>
      <w:vertAlign w:val="superscript"/>
    </w:rPr>
  </w:style>
  <w:style w:type="table" w:customStyle="1" w:styleId="TabloKlavuzu1">
    <w:name w:val="Tablo Kılavuzu1"/>
    <w:basedOn w:val="NormalTablo"/>
    <w:next w:val="TabloKlavuzu"/>
    <w:uiPriority w:val="39"/>
    <w:rsid w:val="005D1BCC"/>
    <w:pPr>
      <w:widowControl w:val="0"/>
      <w:autoSpaceDN w:val="0"/>
      <w:spacing w:after="0" w:line="240" w:lineRule="auto"/>
      <w:textAlignment w:val="baseline"/>
    </w:pPr>
    <w:rPr>
      <w:rFonts w:ascii="Liberation Serif" w:eastAsia="Arial Unicode MS" w:hAnsi="Liberation Serif" w:cs="Arial Unicode M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8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546C5F"/>
    <w:pPr>
      <w:spacing w:before="120"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VarsaylanParagrafYazTipi"/>
    <w:rsid w:val="00F34034"/>
  </w:style>
  <w:style w:type="character" w:styleId="Gl">
    <w:name w:val="Strong"/>
    <w:basedOn w:val="VarsaylanParagrafYazTipi"/>
    <w:uiPriority w:val="22"/>
    <w:qFormat/>
    <w:rsid w:val="00F34034"/>
    <w:rPr>
      <w:b/>
      <w:bCs/>
    </w:rPr>
  </w:style>
  <w:style w:type="character" w:styleId="Vurgu">
    <w:name w:val="Emphasis"/>
    <w:basedOn w:val="VarsaylanParagrafYazTipi"/>
    <w:uiPriority w:val="20"/>
    <w:qFormat/>
    <w:rsid w:val="003C75BD"/>
    <w:rPr>
      <w:i/>
      <w:iCs/>
    </w:rPr>
  </w:style>
  <w:style w:type="character" w:customStyle="1" w:styleId="st">
    <w:name w:val="st"/>
    <w:basedOn w:val="VarsaylanParagrafYazTipi"/>
    <w:rsid w:val="000F4B3B"/>
  </w:style>
  <w:style w:type="character" w:customStyle="1" w:styleId="VarsayfdfdlanParagrafYazfdfdTipi">
    <w:name w:val="Varsayıfdfdlan Paragraf Yazıfdfd Tipi"/>
    <w:uiPriority w:val="99"/>
    <w:rsid w:val="00E31A4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302">
      <w:bodyDiv w:val="1"/>
      <w:marLeft w:val="0"/>
      <w:marRight w:val="0"/>
      <w:marTop w:val="0"/>
      <w:marBottom w:val="0"/>
      <w:divBdr>
        <w:top w:val="none" w:sz="0" w:space="0" w:color="auto"/>
        <w:left w:val="none" w:sz="0" w:space="0" w:color="auto"/>
        <w:bottom w:val="none" w:sz="0" w:space="0" w:color="auto"/>
        <w:right w:val="none" w:sz="0" w:space="0" w:color="auto"/>
      </w:divBdr>
      <w:divsChild>
        <w:div w:id="1698460399">
          <w:marLeft w:val="0"/>
          <w:marRight w:val="0"/>
          <w:marTop w:val="0"/>
          <w:marBottom w:val="0"/>
          <w:divBdr>
            <w:top w:val="none" w:sz="0" w:space="0" w:color="auto"/>
            <w:left w:val="none" w:sz="0" w:space="0" w:color="auto"/>
            <w:bottom w:val="none" w:sz="0" w:space="0" w:color="auto"/>
            <w:right w:val="none" w:sz="0" w:space="0" w:color="auto"/>
          </w:divBdr>
        </w:div>
        <w:div w:id="1391029146">
          <w:marLeft w:val="0"/>
          <w:marRight w:val="0"/>
          <w:marTop w:val="0"/>
          <w:marBottom w:val="0"/>
          <w:divBdr>
            <w:top w:val="none" w:sz="0" w:space="0" w:color="auto"/>
            <w:left w:val="none" w:sz="0" w:space="0" w:color="auto"/>
            <w:bottom w:val="none" w:sz="0" w:space="0" w:color="auto"/>
            <w:right w:val="none" w:sz="0" w:space="0" w:color="auto"/>
          </w:divBdr>
        </w:div>
        <w:div w:id="243417728">
          <w:marLeft w:val="0"/>
          <w:marRight w:val="0"/>
          <w:marTop w:val="0"/>
          <w:marBottom w:val="0"/>
          <w:divBdr>
            <w:top w:val="none" w:sz="0" w:space="0" w:color="auto"/>
            <w:left w:val="none" w:sz="0" w:space="0" w:color="auto"/>
            <w:bottom w:val="none" w:sz="0" w:space="0" w:color="auto"/>
            <w:right w:val="none" w:sz="0" w:space="0" w:color="auto"/>
          </w:divBdr>
        </w:div>
        <w:div w:id="897282902">
          <w:marLeft w:val="0"/>
          <w:marRight w:val="0"/>
          <w:marTop w:val="0"/>
          <w:marBottom w:val="0"/>
          <w:divBdr>
            <w:top w:val="none" w:sz="0" w:space="0" w:color="auto"/>
            <w:left w:val="none" w:sz="0" w:space="0" w:color="auto"/>
            <w:bottom w:val="none" w:sz="0" w:space="0" w:color="auto"/>
            <w:right w:val="none" w:sz="0" w:space="0" w:color="auto"/>
          </w:divBdr>
        </w:div>
        <w:div w:id="1449667613">
          <w:marLeft w:val="0"/>
          <w:marRight w:val="0"/>
          <w:marTop w:val="0"/>
          <w:marBottom w:val="0"/>
          <w:divBdr>
            <w:top w:val="none" w:sz="0" w:space="0" w:color="auto"/>
            <w:left w:val="none" w:sz="0" w:space="0" w:color="auto"/>
            <w:bottom w:val="none" w:sz="0" w:space="0" w:color="auto"/>
            <w:right w:val="none" w:sz="0" w:space="0" w:color="auto"/>
          </w:divBdr>
        </w:div>
        <w:div w:id="1643774245">
          <w:marLeft w:val="0"/>
          <w:marRight w:val="0"/>
          <w:marTop w:val="0"/>
          <w:marBottom w:val="0"/>
          <w:divBdr>
            <w:top w:val="none" w:sz="0" w:space="0" w:color="auto"/>
            <w:left w:val="none" w:sz="0" w:space="0" w:color="auto"/>
            <w:bottom w:val="none" w:sz="0" w:space="0" w:color="auto"/>
            <w:right w:val="none" w:sz="0" w:space="0" w:color="auto"/>
          </w:divBdr>
        </w:div>
        <w:div w:id="2105418282">
          <w:marLeft w:val="0"/>
          <w:marRight w:val="0"/>
          <w:marTop w:val="0"/>
          <w:marBottom w:val="0"/>
          <w:divBdr>
            <w:top w:val="none" w:sz="0" w:space="0" w:color="auto"/>
            <w:left w:val="none" w:sz="0" w:space="0" w:color="auto"/>
            <w:bottom w:val="none" w:sz="0" w:space="0" w:color="auto"/>
            <w:right w:val="none" w:sz="0" w:space="0" w:color="auto"/>
          </w:divBdr>
        </w:div>
        <w:div w:id="1015771239">
          <w:marLeft w:val="0"/>
          <w:marRight w:val="0"/>
          <w:marTop w:val="0"/>
          <w:marBottom w:val="0"/>
          <w:divBdr>
            <w:top w:val="none" w:sz="0" w:space="0" w:color="auto"/>
            <w:left w:val="none" w:sz="0" w:space="0" w:color="auto"/>
            <w:bottom w:val="none" w:sz="0" w:space="0" w:color="auto"/>
            <w:right w:val="none" w:sz="0" w:space="0" w:color="auto"/>
          </w:divBdr>
        </w:div>
        <w:div w:id="1202480179">
          <w:marLeft w:val="0"/>
          <w:marRight w:val="0"/>
          <w:marTop w:val="0"/>
          <w:marBottom w:val="0"/>
          <w:divBdr>
            <w:top w:val="none" w:sz="0" w:space="0" w:color="auto"/>
            <w:left w:val="none" w:sz="0" w:space="0" w:color="auto"/>
            <w:bottom w:val="none" w:sz="0" w:space="0" w:color="auto"/>
            <w:right w:val="none" w:sz="0" w:space="0" w:color="auto"/>
          </w:divBdr>
        </w:div>
        <w:div w:id="485895756">
          <w:marLeft w:val="0"/>
          <w:marRight w:val="0"/>
          <w:marTop w:val="0"/>
          <w:marBottom w:val="0"/>
          <w:divBdr>
            <w:top w:val="none" w:sz="0" w:space="0" w:color="auto"/>
            <w:left w:val="none" w:sz="0" w:space="0" w:color="auto"/>
            <w:bottom w:val="none" w:sz="0" w:space="0" w:color="auto"/>
            <w:right w:val="none" w:sz="0" w:space="0" w:color="auto"/>
          </w:divBdr>
        </w:div>
        <w:div w:id="531264810">
          <w:marLeft w:val="0"/>
          <w:marRight w:val="0"/>
          <w:marTop w:val="0"/>
          <w:marBottom w:val="0"/>
          <w:divBdr>
            <w:top w:val="none" w:sz="0" w:space="0" w:color="auto"/>
            <w:left w:val="none" w:sz="0" w:space="0" w:color="auto"/>
            <w:bottom w:val="none" w:sz="0" w:space="0" w:color="auto"/>
            <w:right w:val="none" w:sz="0" w:space="0" w:color="auto"/>
          </w:divBdr>
        </w:div>
        <w:div w:id="1985424423">
          <w:marLeft w:val="0"/>
          <w:marRight w:val="0"/>
          <w:marTop w:val="0"/>
          <w:marBottom w:val="0"/>
          <w:divBdr>
            <w:top w:val="none" w:sz="0" w:space="0" w:color="auto"/>
            <w:left w:val="none" w:sz="0" w:space="0" w:color="auto"/>
            <w:bottom w:val="none" w:sz="0" w:space="0" w:color="auto"/>
            <w:right w:val="none" w:sz="0" w:space="0" w:color="auto"/>
          </w:divBdr>
        </w:div>
        <w:div w:id="1699547217">
          <w:marLeft w:val="0"/>
          <w:marRight w:val="0"/>
          <w:marTop w:val="0"/>
          <w:marBottom w:val="0"/>
          <w:divBdr>
            <w:top w:val="none" w:sz="0" w:space="0" w:color="auto"/>
            <w:left w:val="none" w:sz="0" w:space="0" w:color="auto"/>
            <w:bottom w:val="none" w:sz="0" w:space="0" w:color="auto"/>
            <w:right w:val="none" w:sz="0" w:space="0" w:color="auto"/>
          </w:divBdr>
        </w:div>
        <w:div w:id="421726115">
          <w:marLeft w:val="0"/>
          <w:marRight w:val="0"/>
          <w:marTop w:val="0"/>
          <w:marBottom w:val="0"/>
          <w:divBdr>
            <w:top w:val="none" w:sz="0" w:space="0" w:color="auto"/>
            <w:left w:val="none" w:sz="0" w:space="0" w:color="auto"/>
            <w:bottom w:val="none" w:sz="0" w:space="0" w:color="auto"/>
            <w:right w:val="none" w:sz="0" w:space="0" w:color="auto"/>
          </w:divBdr>
        </w:div>
      </w:divsChild>
    </w:div>
    <w:div w:id="52587026">
      <w:bodyDiv w:val="1"/>
      <w:marLeft w:val="0"/>
      <w:marRight w:val="0"/>
      <w:marTop w:val="0"/>
      <w:marBottom w:val="0"/>
      <w:divBdr>
        <w:top w:val="none" w:sz="0" w:space="0" w:color="auto"/>
        <w:left w:val="none" w:sz="0" w:space="0" w:color="auto"/>
        <w:bottom w:val="none" w:sz="0" w:space="0" w:color="auto"/>
        <w:right w:val="none" w:sz="0" w:space="0" w:color="auto"/>
      </w:divBdr>
    </w:div>
    <w:div w:id="174878789">
      <w:bodyDiv w:val="1"/>
      <w:marLeft w:val="0"/>
      <w:marRight w:val="0"/>
      <w:marTop w:val="0"/>
      <w:marBottom w:val="0"/>
      <w:divBdr>
        <w:top w:val="none" w:sz="0" w:space="0" w:color="auto"/>
        <w:left w:val="none" w:sz="0" w:space="0" w:color="auto"/>
        <w:bottom w:val="none" w:sz="0" w:space="0" w:color="auto"/>
        <w:right w:val="none" w:sz="0" w:space="0" w:color="auto"/>
      </w:divBdr>
    </w:div>
    <w:div w:id="175921892">
      <w:bodyDiv w:val="1"/>
      <w:marLeft w:val="0"/>
      <w:marRight w:val="0"/>
      <w:marTop w:val="0"/>
      <w:marBottom w:val="0"/>
      <w:divBdr>
        <w:top w:val="none" w:sz="0" w:space="0" w:color="auto"/>
        <w:left w:val="none" w:sz="0" w:space="0" w:color="auto"/>
        <w:bottom w:val="none" w:sz="0" w:space="0" w:color="auto"/>
        <w:right w:val="none" w:sz="0" w:space="0" w:color="auto"/>
      </w:divBdr>
    </w:div>
    <w:div w:id="177306926">
      <w:bodyDiv w:val="1"/>
      <w:marLeft w:val="0"/>
      <w:marRight w:val="0"/>
      <w:marTop w:val="0"/>
      <w:marBottom w:val="0"/>
      <w:divBdr>
        <w:top w:val="none" w:sz="0" w:space="0" w:color="auto"/>
        <w:left w:val="none" w:sz="0" w:space="0" w:color="auto"/>
        <w:bottom w:val="none" w:sz="0" w:space="0" w:color="auto"/>
        <w:right w:val="none" w:sz="0" w:space="0" w:color="auto"/>
      </w:divBdr>
    </w:div>
    <w:div w:id="204610886">
      <w:bodyDiv w:val="1"/>
      <w:marLeft w:val="0"/>
      <w:marRight w:val="0"/>
      <w:marTop w:val="0"/>
      <w:marBottom w:val="0"/>
      <w:divBdr>
        <w:top w:val="none" w:sz="0" w:space="0" w:color="auto"/>
        <w:left w:val="none" w:sz="0" w:space="0" w:color="auto"/>
        <w:bottom w:val="none" w:sz="0" w:space="0" w:color="auto"/>
        <w:right w:val="none" w:sz="0" w:space="0" w:color="auto"/>
      </w:divBdr>
    </w:div>
    <w:div w:id="204946379">
      <w:bodyDiv w:val="1"/>
      <w:marLeft w:val="0"/>
      <w:marRight w:val="0"/>
      <w:marTop w:val="0"/>
      <w:marBottom w:val="0"/>
      <w:divBdr>
        <w:top w:val="none" w:sz="0" w:space="0" w:color="auto"/>
        <w:left w:val="none" w:sz="0" w:space="0" w:color="auto"/>
        <w:bottom w:val="none" w:sz="0" w:space="0" w:color="auto"/>
        <w:right w:val="none" w:sz="0" w:space="0" w:color="auto"/>
      </w:divBdr>
    </w:div>
    <w:div w:id="211624674">
      <w:bodyDiv w:val="1"/>
      <w:marLeft w:val="0"/>
      <w:marRight w:val="0"/>
      <w:marTop w:val="0"/>
      <w:marBottom w:val="0"/>
      <w:divBdr>
        <w:top w:val="none" w:sz="0" w:space="0" w:color="auto"/>
        <w:left w:val="none" w:sz="0" w:space="0" w:color="auto"/>
        <w:bottom w:val="none" w:sz="0" w:space="0" w:color="auto"/>
        <w:right w:val="none" w:sz="0" w:space="0" w:color="auto"/>
      </w:divBdr>
    </w:div>
    <w:div w:id="211889188">
      <w:bodyDiv w:val="1"/>
      <w:marLeft w:val="0"/>
      <w:marRight w:val="0"/>
      <w:marTop w:val="0"/>
      <w:marBottom w:val="0"/>
      <w:divBdr>
        <w:top w:val="none" w:sz="0" w:space="0" w:color="auto"/>
        <w:left w:val="none" w:sz="0" w:space="0" w:color="auto"/>
        <w:bottom w:val="none" w:sz="0" w:space="0" w:color="auto"/>
        <w:right w:val="none" w:sz="0" w:space="0" w:color="auto"/>
      </w:divBdr>
    </w:div>
    <w:div w:id="228421942">
      <w:bodyDiv w:val="1"/>
      <w:marLeft w:val="0"/>
      <w:marRight w:val="0"/>
      <w:marTop w:val="0"/>
      <w:marBottom w:val="0"/>
      <w:divBdr>
        <w:top w:val="none" w:sz="0" w:space="0" w:color="auto"/>
        <w:left w:val="none" w:sz="0" w:space="0" w:color="auto"/>
        <w:bottom w:val="none" w:sz="0" w:space="0" w:color="auto"/>
        <w:right w:val="none" w:sz="0" w:space="0" w:color="auto"/>
      </w:divBdr>
    </w:div>
    <w:div w:id="286470562">
      <w:bodyDiv w:val="1"/>
      <w:marLeft w:val="0"/>
      <w:marRight w:val="0"/>
      <w:marTop w:val="0"/>
      <w:marBottom w:val="0"/>
      <w:divBdr>
        <w:top w:val="none" w:sz="0" w:space="0" w:color="auto"/>
        <w:left w:val="none" w:sz="0" w:space="0" w:color="auto"/>
        <w:bottom w:val="none" w:sz="0" w:space="0" w:color="auto"/>
        <w:right w:val="none" w:sz="0" w:space="0" w:color="auto"/>
      </w:divBdr>
    </w:div>
    <w:div w:id="287900794">
      <w:bodyDiv w:val="1"/>
      <w:marLeft w:val="0"/>
      <w:marRight w:val="0"/>
      <w:marTop w:val="0"/>
      <w:marBottom w:val="0"/>
      <w:divBdr>
        <w:top w:val="none" w:sz="0" w:space="0" w:color="auto"/>
        <w:left w:val="none" w:sz="0" w:space="0" w:color="auto"/>
        <w:bottom w:val="none" w:sz="0" w:space="0" w:color="auto"/>
        <w:right w:val="none" w:sz="0" w:space="0" w:color="auto"/>
      </w:divBdr>
    </w:div>
    <w:div w:id="352725818">
      <w:bodyDiv w:val="1"/>
      <w:marLeft w:val="0"/>
      <w:marRight w:val="0"/>
      <w:marTop w:val="0"/>
      <w:marBottom w:val="0"/>
      <w:divBdr>
        <w:top w:val="none" w:sz="0" w:space="0" w:color="auto"/>
        <w:left w:val="none" w:sz="0" w:space="0" w:color="auto"/>
        <w:bottom w:val="none" w:sz="0" w:space="0" w:color="auto"/>
        <w:right w:val="none" w:sz="0" w:space="0" w:color="auto"/>
      </w:divBdr>
    </w:div>
    <w:div w:id="372466233">
      <w:bodyDiv w:val="1"/>
      <w:marLeft w:val="0"/>
      <w:marRight w:val="0"/>
      <w:marTop w:val="0"/>
      <w:marBottom w:val="0"/>
      <w:divBdr>
        <w:top w:val="none" w:sz="0" w:space="0" w:color="auto"/>
        <w:left w:val="none" w:sz="0" w:space="0" w:color="auto"/>
        <w:bottom w:val="none" w:sz="0" w:space="0" w:color="auto"/>
        <w:right w:val="none" w:sz="0" w:space="0" w:color="auto"/>
      </w:divBdr>
    </w:div>
    <w:div w:id="433862830">
      <w:bodyDiv w:val="1"/>
      <w:marLeft w:val="0"/>
      <w:marRight w:val="0"/>
      <w:marTop w:val="0"/>
      <w:marBottom w:val="0"/>
      <w:divBdr>
        <w:top w:val="none" w:sz="0" w:space="0" w:color="auto"/>
        <w:left w:val="none" w:sz="0" w:space="0" w:color="auto"/>
        <w:bottom w:val="none" w:sz="0" w:space="0" w:color="auto"/>
        <w:right w:val="none" w:sz="0" w:space="0" w:color="auto"/>
      </w:divBdr>
    </w:div>
    <w:div w:id="459306946">
      <w:bodyDiv w:val="1"/>
      <w:marLeft w:val="0"/>
      <w:marRight w:val="0"/>
      <w:marTop w:val="0"/>
      <w:marBottom w:val="0"/>
      <w:divBdr>
        <w:top w:val="none" w:sz="0" w:space="0" w:color="auto"/>
        <w:left w:val="none" w:sz="0" w:space="0" w:color="auto"/>
        <w:bottom w:val="none" w:sz="0" w:space="0" w:color="auto"/>
        <w:right w:val="none" w:sz="0" w:space="0" w:color="auto"/>
      </w:divBdr>
    </w:div>
    <w:div w:id="488906145">
      <w:bodyDiv w:val="1"/>
      <w:marLeft w:val="0"/>
      <w:marRight w:val="0"/>
      <w:marTop w:val="0"/>
      <w:marBottom w:val="0"/>
      <w:divBdr>
        <w:top w:val="none" w:sz="0" w:space="0" w:color="auto"/>
        <w:left w:val="none" w:sz="0" w:space="0" w:color="auto"/>
        <w:bottom w:val="none" w:sz="0" w:space="0" w:color="auto"/>
        <w:right w:val="none" w:sz="0" w:space="0" w:color="auto"/>
      </w:divBdr>
    </w:div>
    <w:div w:id="490604846">
      <w:bodyDiv w:val="1"/>
      <w:marLeft w:val="0"/>
      <w:marRight w:val="0"/>
      <w:marTop w:val="0"/>
      <w:marBottom w:val="0"/>
      <w:divBdr>
        <w:top w:val="none" w:sz="0" w:space="0" w:color="auto"/>
        <w:left w:val="none" w:sz="0" w:space="0" w:color="auto"/>
        <w:bottom w:val="none" w:sz="0" w:space="0" w:color="auto"/>
        <w:right w:val="none" w:sz="0" w:space="0" w:color="auto"/>
      </w:divBdr>
    </w:div>
    <w:div w:id="649134669">
      <w:bodyDiv w:val="1"/>
      <w:marLeft w:val="0"/>
      <w:marRight w:val="0"/>
      <w:marTop w:val="0"/>
      <w:marBottom w:val="0"/>
      <w:divBdr>
        <w:top w:val="none" w:sz="0" w:space="0" w:color="auto"/>
        <w:left w:val="none" w:sz="0" w:space="0" w:color="auto"/>
        <w:bottom w:val="none" w:sz="0" w:space="0" w:color="auto"/>
        <w:right w:val="none" w:sz="0" w:space="0" w:color="auto"/>
      </w:divBdr>
    </w:div>
    <w:div w:id="670646925">
      <w:bodyDiv w:val="1"/>
      <w:marLeft w:val="0"/>
      <w:marRight w:val="0"/>
      <w:marTop w:val="0"/>
      <w:marBottom w:val="0"/>
      <w:divBdr>
        <w:top w:val="none" w:sz="0" w:space="0" w:color="auto"/>
        <w:left w:val="none" w:sz="0" w:space="0" w:color="auto"/>
        <w:bottom w:val="none" w:sz="0" w:space="0" w:color="auto"/>
        <w:right w:val="none" w:sz="0" w:space="0" w:color="auto"/>
      </w:divBdr>
    </w:div>
    <w:div w:id="696546639">
      <w:bodyDiv w:val="1"/>
      <w:marLeft w:val="0"/>
      <w:marRight w:val="0"/>
      <w:marTop w:val="0"/>
      <w:marBottom w:val="0"/>
      <w:divBdr>
        <w:top w:val="none" w:sz="0" w:space="0" w:color="auto"/>
        <w:left w:val="none" w:sz="0" w:space="0" w:color="auto"/>
        <w:bottom w:val="none" w:sz="0" w:space="0" w:color="auto"/>
        <w:right w:val="none" w:sz="0" w:space="0" w:color="auto"/>
      </w:divBdr>
    </w:div>
    <w:div w:id="704017102">
      <w:bodyDiv w:val="1"/>
      <w:marLeft w:val="0"/>
      <w:marRight w:val="0"/>
      <w:marTop w:val="0"/>
      <w:marBottom w:val="0"/>
      <w:divBdr>
        <w:top w:val="none" w:sz="0" w:space="0" w:color="auto"/>
        <w:left w:val="none" w:sz="0" w:space="0" w:color="auto"/>
        <w:bottom w:val="none" w:sz="0" w:space="0" w:color="auto"/>
        <w:right w:val="none" w:sz="0" w:space="0" w:color="auto"/>
      </w:divBdr>
      <w:divsChild>
        <w:div w:id="1470441633">
          <w:marLeft w:val="0"/>
          <w:marRight w:val="0"/>
          <w:marTop w:val="0"/>
          <w:marBottom w:val="0"/>
          <w:divBdr>
            <w:top w:val="none" w:sz="0" w:space="0" w:color="auto"/>
            <w:left w:val="none" w:sz="0" w:space="0" w:color="auto"/>
            <w:bottom w:val="none" w:sz="0" w:space="0" w:color="auto"/>
            <w:right w:val="none" w:sz="0" w:space="0" w:color="auto"/>
          </w:divBdr>
        </w:div>
      </w:divsChild>
    </w:div>
    <w:div w:id="717053496">
      <w:bodyDiv w:val="1"/>
      <w:marLeft w:val="0"/>
      <w:marRight w:val="0"/>
      <w:marTop w:val="0"/>
      <w:marBottom w:val="0"/>
      <w:divBdr>
        <w:top w:val="none" w:sz="0" w:space="0" w:color="auto"/>
        <w:left w:val="none" w:sz="0" w:space="0" w:color="auto"/>
        <w:bottom w:val="none" w:sz="0" w:space="0" w:color="auto"/>
        <w:right w:val="none" w:sz="0" w:space="0" w:color="auto"/>
      </w:divBdr>
    </w:div>
    <w:div w:id="738988754">
      <w:bodyDiv w:val="1"/>
      <w:marLeft w:val="0"/>
      <w:marRight w:val="0"/>
      <w:marTop w:val="0"/>
      <w:marBottom w:val="0"/>
      <w:divBdr>
        <w:top w:val="none" w:sz="0" w:space="0" w:color="auto"/>
        <w:left w:val="none" w:sz="0" w:space="0" w:color="auto"/>
        <w:bottom w:val="none" w:sz="0" w:space="0" w:color="auto"/>
        <w:right w:val="none" w:sz="0" w:space="0" w:color="auto"/>
      </w:divBdr>
    </w:div>
    <w:div w:id="750472787">
      <w:bodyDiv w:val="1"/>
      <w:marLeft w:val="0"/>
      <w:marRight w:val="0"/>
      <w:marTop w:val="0"/>
      <w:marBottom w:val="0"/>
      <w:divBdr>
        <w:top w:val="none" w:sz="0" w:space="0" w:color="auto"/>
        <w:left w:val="none" w:sz="0" w:space="0" w:color="auto"/>
        <w:bottom w:val="none" w:sz="0" w:space="0" w:color="auto"/>
        <w:right w:val="none" w:sz="0" w:space="0" w:color="auto"/>
      </w:divBdr>
    </w:div>
    <w:div w:id="755709004">
      <w:bodyDiv w:val="1"/>
      <w:marLeft w:val="0"/>
      <w:marRight w:val="0"/>
      <w:marTop w:val="0"/>
      <w:marBottom w:val="0"/>
      <w:divBdr>
        <w:top w:val="none" w:sz="0" w:space="0" w:color="auto"/>
        <w:left w:val="none" w:sz="0" w:space="0" w:color="auto"/>
        <w:bottom w:val="none" w:sz="0" w:space="0" w:color="auto"/>
        <w:right w:val="none" w:sz="0" w:space="0" w:color="auto"/>
      </w:divBdr>
    </w:div>
    <w:div w:id="760641314">
      <w:bodyDiv w:val="1"/>
      <w:marLeft w:val="0"/>
      <w:marRight w:val="0"/>
      <w:marTop w:val="0"/>
      <w:marBottom w:val="0"/>
      <w:divBdr>
        <w:top w:val="none" w:sz="0" w:space="0" w:color="auto"/>
        <w:left w:val="none" w:sz="0" w:space="0" w:color="auto"/>
        <w:bottom w:val="none" w:sz="0" w:space="0" w:color="auto"/>
        <w:right w:val="none" w:sz="0" w:space="0" w:color="auto"/>
      </w:divBdr>
    </w:div>
    <w:div w:id="815686948">
      <w:bodyDiv w:val="1"/>
      <w:marLeft w:val="0"/>
      <w:marRight w:val="0"/>
      <w:marTop w:val="0"/>
      <w:marBottom w:val="0"/>
      <w:divBdr>
        <w:top w:val="none" w:sz="0" w:space="0" w:color="auto"/>
        <w:left w:val="none" w:sz="0" w:space="0" w:color="auto"/>
        <w:bottom w:val="none" w:sz="0" w:space="0" w:color="auto"/>
        <w:right w:val="none" w:sz="0" w:space="0" w:color="auto"/>
      </w:divBdr>
    </w:div>
    <w:div w:id="819998625">
      <w:bodyDiv w:val="1"/>
      <w:marLeft w:val="0"/>
      <w:marRight w:val="0"/>
      <w:marTop w:val="0"/>
      <w:marBottom w:val="0"/>
      <w:divBdr>
        <w:top w:val="none" w:sz="0" w:space="0" w:color="auto"/>
        <w:left w:val="none" w:sz="0" w:space="0" w:color="auto"/>
        <w:bottom w:val="none" w:sz="0" w:space="0" w:color="auto"/>
        <w:right w:val="none" w:sz="0" w:space="0" w:color="auto"/>
      </w:divBdr>
    </w:div>
    <w:div w:id="838076803">
      <w:bodyDiv w:val="1"/>
      <w:marLeft w:val="0"/>
      <w:marRight w:val="0"/>
      <w:marTop w:val="0"/>
      <w:marBottom w:val="0"/>
      <w:divBdr>
        <w:top w:val="none" w:sz="0" w:space="0" w:color="auto"/>
        <w:left w:val="none" w:sz="0" w:space="0" w:color="auto"/>
        <w:bottom w:val="none" w:sz="0" w:space="0" w:color="auto"/>
        <w:right w:val="none" w:sz="0" w:space="0" w:color="auto"/>
      </w:divBdr>
    </w:div>
    <w:div w:id="867373284">
      <w:bodyDiv w:val="1"/>
      <w:marLeft w:val="0"/>
      <w:marRight w:val="0"/>
      <w:marTop w:val="0"/>
      <w:marBottom w:val="0"/>
      <w:divBdr>
        <w:top w:val="none" w:sz="0" w:space="0" w:color="auto"/>
        <w:left w:val="none" w:sz="0" w:space="0" w:color="auto"/>
        <w:bottom w:val="none" w:sz="0" w:space="0" w:color="auto"/>
        <w:right w:val="none" w:sz="0" w:space="0" w:color="auto"/>
      </w:divBdr>
    </w:div>
    <w:div w:id="900748669">
      <w:bodyDiv w:val="1"/>
      <w:marLeft w:val="0"/>
      <w:marRight w:val="0"/>
      <w:marTop w:val="0"/>
      <w:marBottom w:val="0"/>
      <w:divBdr>
        <w:top w:val="none" w:sz="0" w:space="0" w:color="auto"/>
        <w:left w:val="none" w:sz="0" w:space="0" w:color="auto"/>
        <w:bottom w:val="none" w:sz="0" w:space="0" w:color="auto"/>
        <w:right w:val="none" w:sz="0" w:space="0" w:color="auto"/>
      </w:divBdr>
    </w:div>
    <w:div w:id="974919119">
      <w:bodyDiv w:val="1"/>
      <w:marLeft w:val="0"/>
      <w:marRight w:val="0"/>
      <w:marTop w:val="0"/>
      <w:marBottom w:val="0"/>
      <w:divBdr>
        <w:top w:val="none" w:sz="0" w:space="0" w:color="auto"/>
        <w:left w:val="none" w:sz="0" w:space="0" w:color="auto"/>
        <w:bottom w:val="none" w:sz="0" w:space="0" w:color="auto"/>
        <w:right w:val="none" w:sz="0" w:space="0" w:color="auto"/>
      </w:divBdr>
    </w:div>
    <w:div w:id="982386696">
      <w:bodyDiv w:val="1"/>
      <w:marLeft w:val="0"/>
      <w:marRight w:val="0"/>
      <w:marTop w:val="0"/>
      <w:marBottom w:val="0"/>
      <w:divBdr>
        <w:top w:val="none" w:sz="0" w:space="0" w:color="auto"/>
        <w:left w:val="none" w:sz="0" w:space="0" w:color="auto"/>
        <w:bottom w:val="none" w:sz="0" w:space="0" w:color="auto"/>
        <w:right w:val="none" w:sz="0" w:space="0" w:color="auto"/>
      </w:divBdr>
    </w:div>
    <w:div w:id="999431656">
      <w:bodyDiv w:val="1"/>
      <w:marLeft w:val="0"/>
      <w:marRight w:val="0"/>
      <w:marTop w:val="0"/>
      <w:marBottom w:val="0"/>
      <w:divBdr>
        <w:top w:val="none" w:sz="0" w:space="0" w:color="auto"/>
        <w:left w:val="none" w:sz="0" w:space="0" w:color="auto"/>
        <w:bottom w:val="none" w:sz="0" w:space="0" w:color="auto"/>
        <w:right w:val="none" w:sz="0" w:space="0" w:color="auto"/>
      </w:divBdr>
    </w:div>
    <w:div w:id="1026755791">
      <w:bodyDiv w:val="1"/>
      <w:marLeft w:val="0"/>
      <w:marRight w:val="0"/>
      <w:marTop w:val="0"/>
      <w:marBottom w:val="0"/>
      <w:divBdr>
        <w:top w:val="none" w:sz="0" w:space="0" w:color="auto"/>
        <w:left w:val="none" w:sz="0" w:space="0" w:color="auto"/>
        <w:bottom w:val="none" w:sz="0" w:space="0" w:color="auto"/>
        <w:right w:val="none" w:sz="0" w:space="0" w:color="auto"/>
      </w:divBdr>
    </w:div>
    <w:div w:id="1096091930">
      <w:bodyDiv w:val="1"/>
      <w:marLeft w:val="0"/>
      <w:marRight w:val="0"/>
      <w:marTop w:val="0"/>
      <w:marBottom w:val="0"/>
      <w:divBdr>
        <w:top w:val="none" w:sz="0" w:space="0" w:color="auto"/>
        <w:left w:val="none" w:sz="0" w:space="0" w:color="auto"/>
        <w:bottom w:val="none" w:sz="0" w:space="0" w:color="auto"/>
        <w:right w:val="none" w:sz="0" w:space="0" w:color="auto"/>
      </w:divBdr>
    </w:div>
    <w:div w:id="1131826101">
      <w:bodyDiv w:val="1"/>
      <w:marLeft w:val="0"/>
      <w:marRight w:val="0"/>
      <w:marTop w:val="0"/>
      <w:marBottom w:val="0"/>
      <w:divBdr>
        <w:top w:val="none" w:sz="0" w:space="0" w:color="auto"/>
        <w:left w:val="none" w:sz="0" w:space="0" w:color="auto"/>
        <w:bottom w:val="none" w:sz="0" w:space="0" w:color="auto"/>
        <w:right w:val="none" w:sz="0" w:space="0" w:color="auto"/>
      </w:divBdr>
    </w:div>
    <w:div w:id="1142817430">
      <w:bodyDiv w:val="1"/>
      <w:marLeft w:val="0"/>
      <w:marRight w:val="0"/>
      <w:marTop w:val="0"/>
      <w:marBottom w:val="0"/>
      <w:divBdr>
        <w:top w:val="none" w:sz="0" w:space="0" w:color="auto"/>
        <w:left w:val="none" w:sz="0" w:space="0" w:color="auto"/>
        <w:bottom w:val="none" w:sz="0" w:space="0" w:color="auto"/>
        <w:right w:val="none" w:sz="0" w:space="0" w:color="auto"/>
      </w:divBdr>
    </w:div>
    <w:div w:id="1147285536">
      <w:bodyDiv w:val="1"/>
      <w:marLeft w:val="0"/>
      <w:marRight w:val="0"/>
      <w:marTop w:val="0"/>
      <w:marBottom w:val="0"/>
      <w:divBdr>
        <w:top w:val="none" w:sz="0" w:space="0" w:color="auto"/>
        <w:left w:val="none" w:sz="0" w:space="0" w:color="auto"/>
        <w:bottom w:val="none" w:sz="0" w:space="0" w:color="auto"/>
        <w:right w:val="none" w:sz="0" w:space="0" w:color="auto"/>
      </w:divBdr>
    </w:div>
    <w:div w:id="1162042377">
      <w:bodyDiv w:val="1"/>
      <w:marLeft w:val="0"/>
      <w:marRight w:val="0"/>
      <w:marTop w:val="0"/>
      <w:marBottom w:val="0"/>
      <w:divBdr>
        <w:top w:val="none" w:sz="0" w:space="0" w:color="auto"/>
        <w:left w:val="none" w:sz="0" w:space="0" w:color="auto"/>
        <w:bottom w:val="none" w:sz="0" w:space="0" w:color="auto"/>
        <w:right w:val="none" w:sz="0" w:space="0" w:color="auto"/>
      </w:divBdr>
    </w:div>
    <w:div w:id="1162769466">
      <w:bodyDiv w:val="1"/>
      <w:marLeft w:val="0"/>
      <w:marRight w:val="0"/>
      <w:marTop w:val="0"/>
      <w:marBottom w:val="0"/>
      <w:divBdr>
        <w:top w:val="none" w:sz="0" w:space="0" w:color="auto"/>
        <w:left w:val="none" w:sz="0" w:space="0" w:color="auto"/>
        <w:bottom w:val="none" w:sz="0" w:space="0" w:color="auto"/>
        <w:right w:val="none" w:sz="0" w:space="0" w:color="auto"/>
      </w:divBdr>
    </w:div>
    <w:div w:id="1180004707">
      <w:bodyDiv w:val="1"/>
      <w:marLeft w:val="0"/>
      <w:marRight w:val="0"/>
      <w:marTop w:val="0"/>
      <w:marBottom w:val="0"/>
      <w:divBdr>
        <w:top w:val="none" w:sz="0" w:space="0" w:color="auto"/>
        <w:left w:val="none" w:sz="0" w:space="0" w:color="auto"/>
        <w:bottom w:val="none" w:sz="0" w:space="0" w:color="auto"/>
        <w:right w:val="none" w:sz="0" w:space="0" w:color="auto"/>
      </w:divBdr>
    </w:div>
    <w:div w:id="1208450596">
      <w:bodyDiv w:val="1"/>
      <w:marLeft w:val="0"/>
      <w:marRight w:val="0"/>
      <w:marTop w:val="0"/>
      <w:marBottom w:val="0"/>
      <w:divBdr>
        <w:top w:val="none" w:sz="0" w:space="0" w:color="auto"/>
        <w:left w:val="none" w:sz="0" w:space="0" w:color="auto"/>
        <w:bottom w:val="none" w:sz="0" w:space="0" w:color="auto"/>
        <w:right w:val="none" w:sz="0" w:space="0" w:color="auto"/>
      </w:divBdr>
    </w:div>
    <w:div w:id="1212692650">
      <w:bodyDiv w:val="1"/>
      <w:marLeft w:val="0"/>
      <w:marRight w:val="0"/>
      <w:marTop w:val="0"/>
      <w:marBottom w:val="0"/>
      <w:divBdr>
        <w:top w:val="none" w:sz="0" w:space="0" w:color="auto"/>
        <w:left w:val="none" w:sz="0" w:space="0" w:color="auto"/>
        <w:bottom w:val="none" w:sz="0" w:space="0" w:color="auto"/>
        <w:right w:val="none" w:sz="0" w:space="0" w:color="auto"/>
      </w:divBdr>
    </w:div>
    <w:div w:id="1271280255">
      <w:bodyDiv w:val="1"/>
      <w:marLeft w:val="0"/>
      <w:marRight w:val="0"/>
      <w:marTop w:val="0"/>
      <w:marBottom w:val="0"/>
      <w:divBdr>
        <w:top w:val="none" w:sz="0" w:space="0" w:color="auto"/>
        <w:left w:val="none" w:sz="0" w:space="0" w:color="auto"/>
        <w:bottom w:val="none" w:sz="0" w:space="0" w:color="auto"/>
        <w:right w:val="none" w:sz="0" w:space="0" w:color="auto"/>
      </w:divBdr>
    </w:div>
    <w:div w:id="1288701846">
      <w:bodyDiv w:val="1"/>
      <w:marLeft w:val="0"/>
      <w:marRight w:val="0"/>
      <w:marTop w:val="0"/>
      <w:marBottom w:val="0"/>
      <w:divBdr>
        <w:top w:val="none" w:sz="0" w:space="0" w:color="auto"/>
        <w:left w:val="none" w:sz="0" w:space="0" w:color="auto"/>
        <w:bottom w:val="none" w:sz="0" w:space="0" w:color="auto"/>
        <w:right w:val="none" w:sz="0" w:space="0" w:color="auto"/>
      </w:divBdr>
    </w:div>
    <w:div w:id="1363479453">
      <w:bodyDiv w:val="1"/>
      <w:marLeft w:val="0"/>
      <w:marRight w:val="0"/>
      <w:marTop w:val="0"/>
      <w:marBottom w:val="0"/>
      <w:divBdr>
        <w:top w:val="none" w:sz="0" w:space="0" w:color="auto"/>
        <w:left w:val="none" w:sz="0" w:space="0" w:color="auto"/>
        <w:bottom w:val="none" w:sz="0" w:space="0" w:color="auto"/>
        <w:right w:val="none" w:sz="0" w:space="0" w:color="auto"/>
      </w:divBdr>
    </w:div>
    <w:div w:id="1391807413">
      <w:bodyDiv w:val="1"/>
      <w:marLeft w:val="0"/>
      <w:marRight w:val="0"/>
      <w:marTop w:val="0"/>
      <w:marBottom w:val="0"/>
      <w:divBdr>
        <w:top w:val="none" w:sz="0" w:space="0" w:color="auto"/>
        <w:left w:val="none" w:sz="0" w:space="0" w:color="auto"/>
        <w:bottom w:val="none" w:sz="0" w:space="0" w:color="auto"/>
        <w:right w:val="none" w:sz="0" w:space="0" w:color="auto"/>
      </w:divBdr>
    </w:div>
    <w:div w:id="1404717492">
      <w:bodyDiv w:val="1"/>
      <w:marLeft w:val="0"/>
      <w:marRight w:val="0"/>
      <w:marTop w:val="0"/>
      <w:marBottom w:val="0"/>
      <w:divBdr>
        <w:top w:val="none" w:sz="0" w:space="0" w:color="auto"/>
        <w:left w:val="none" w:sz="0" w:space="0" w:color="auto"/>
        <w:bottom w:val="none" w:sz="0" w:space="0" w:color="auto"/>
        <w:right w:val="none" w:sz="0" w:space="0" w:color="auto"/>
      </w:divBdr>
      <w:divsChild>
        <w:div w:id="1413628041">
          <w:marLeft w:val="0"/>
          <w:marRight w:val="0"/>
          <w:marTop w:val="0"/>
          <w:marBottom w:val="0"/>
          <w:divBdr>
            <w:top w:val="none" w:sz="0" w:space="0" w:color="auto"/>
            <w:left w:val="none" w:sz="0" w:space="0" w:color="auto"/>
            <w:bottom w:val="none" w:sz="0" w:space="0" w:color="auto"/>
            <w:right w:val="none" w:sz="0" w:space="0" w:color="auto"/>
          </w:divBdr>
        </w:div>
        <w:div w:id="1871412424">
          <w:marLeft w:val="0"/>
          <w:marRight w:val="0"/>
          <w:marTop w:val="0"/>
          <w:marBottom w:val="0"/>
          <w:divBdr>
            <w:top w:val="none" w:sz="0" w:space="0" w:color="auto"/>
            <w:left w:val="none" w:sz="0" w:space="0" w:color="auto"/>
            <w:bottom w:val="none" w:sz="0" w:space="0" w:color="auto"/>
            <w:right w:val="none" w:sz="0" w:space="0" w:color="auto"/>
          </w:divBdr>
        </w:div>
        <w:div w:id="564804971">
          <w:marLeft w:val="0"/>
          <w:marRight w:val="0"/>
          <w:marTop w:val="0"/>
          <w:marBottom w:val="0"/>
          <w:divBdr>
            <w:top w:val="none" w:sz="0" w:space="0" w:color="auto"/>
            <w:left w:val="none" w:sz="0" w:space="0" w:color="auto"/>
            <w:bottom w:val="none" w:sz="0" w:space="0" w:color="auto"/>
            <w:right w:val="none" w:sz="0" w:space="0" w:color="auto"/>
          </w:divBdr>
        </w:div>
      </w:divsChild>
    </w:div>
    <w:div w:id="1419643659">
      <w:bodyDiv w:val="1"/>
      <w:marLeft w:val="0"/>
      <w:marRight w:val="0"/>
      <w:marTop w:val="0"/>
      <w:marBottom w:val="0"/>
      <w:divBdr>
        <w:top w:val="none" w:sz="0" w:space="0" w:color="auto"/>
        <w:left w:val="none" w:sz="0" w:space="0" w:color="auto"/>
        <w:bottom w:val="none" w:sz="0" w:space="0" w:color="auto"/>
        <w:right w:val="none" w:sz="0" w:space="0" w:color="auto"/>
      </w:divBdr>
    </w:div>
    <w:div w:id="1452475101">
      <w:bodyDiv w:val="1"/>
      <w:marLeft w:val="0"/>
      <w:marRight w:val="0"/>
      <w:marTop w:val="0"/>
      <w:marBottom w:val="0"/>
      <w:divBdr>
        <w:top w:val="none" w:sz="0" w:space="0" w:color="auto"/>
        <w:left w:val="none" w:sz="0" w:space="0" w:color="auto"/>
        <w:bottom w:val="none" w:sz="0" w:space="0" w:color="auto"/>
        <w:right w:val="none" w:sz="0" w:space="0" w:color="auto"/>
      </w:divBdr>
    </w:div>
    <w:div w:id="1484857603">
      <w:bodyDiv w:val="1"/>
      <w:marLeft w:val="0"/>
      <w:marRight w:val="0"/>
      <w:marTop w:val="0"/>
      <w:marBottom w:val="0"/>
      <w:divBdr>
        <w:top w:val="none" w:sz="0" w:space="0" w:color="auto"/>
        <w:left w:val="none" w:sz="0" w:space="0" w:color="auto"/>
        <w:bottom w:val="none" w:sz="0" w:space="0" w:color="auto"/>
        <w:right w:val="none" w:sz="0" w:space="0" w:color="auto"/>
      </w:divBdr>
    </w:div>
    <w:div w:id="1485195600">
      <w:bodyDiv w:val="1"/>
      <w:marLeft w:val="0"/>
      <w:marRight w:val="0"/>
      <w:marTop w:val="0"/>
      <w:marBottom w:val="0"/>
      <w:divBdr>
        <w:top w:val="none" w:sz="0" w:space="0" w:color="auto"/>
        <w:left w:val="none" w:sz="0" w:space="0" w:color="auto"/>
        <w:bottom w:val="none" w:sz="0" w:space="0" w:color="auto"/>
        <w:right w:val="none" w:sz="0" w:space="0" w:color="auto"/>
      </w:divBdr>
    </w:div>
    <w:div w:id="1500922842">
      <w:bodyDiv w:val="1"/>
      <w:marLeft w:val="0"/>
      <w:marRight w:val="0"/>
      <w:marTop w:val="0"/>
      <w:marBottom w:val="0"/>
      <w:divBdr>
        <w:top w:val="none" w:sz="0" w:space="0" w:color="auto"/>
        <w:left w:val="none" w:sz="0" w:space="0" w:color="auto"/>
        <w:bottom w:val="none" w:sz="0" w:space="0" w:color="auto"/>
        <w:right w:val="none" w:sz="0" w:space="0" w:color="auto"/>
      </w:divBdr>
    </w:div>
    <w:div w:id="1598710368">
      <w:bodyDiv w:val="1"/>
      <w:marLeft w:val="0"/>
      <w:marRight w:val="0"/>
      <w:marTop w:val="0"/>
      <w:marBottom w:val="0"/>
      <w:divBdr>
        <w:top w:val="none" w:sz="0" w:space="0" w:color="auto"/>
        <w:left w:val="none" w:sz="0" w:space="0" w:color="auto"/>
        <w:bottom w:val="none" w:sz="0" w:space="0" w:color="auto"/>
        <w:right w:val="none" w:sz="0" w:space="0" w:color="auto"/>
      </w:divBdr>
    </w:div>
    <w:div w:id="1622226036">
      <w:bodyDiv w:val="1"/>
      <w:marLeft w:val="0"/>
      <w:marRight w:val="0"/>
      <w:marTop w:val="0"/>
      <w:marBottom w:val="0"/>
      <w:divBdr>
        <w:top w:val="none" w:sz="0" w:space="0" w:color="auto"/>
        <w:left w:val="none" w:sz="0" w:space="0" w:color="auto"/>
        <w:bottom w:val="none" w:sz="0" w:space="0" w:color="auto"/>
        <w:right w:val="none" w:sz="0" w:space="0" w:color="auto"/>
      </w:divBdr>
    </w:div>
    <w:div w:id="1642031369">
      <w:bodyDiv w:val="1"/>
      <w:marLeft w:val="0"/>
      <w:marRight w:val="0"/>
      <w:marTop w:val="0"/>
      <w:marBottom w:val="0"/>
      <w:divBdr>
        <w:top w:val="none" w:sz="0" w:space="0" w:color="auto"/>
        <w:left w:val="none" w:sz="0" w:space="0" w:color="auto"/>
        <w:bottom w:val="none" w:sz="0" w:space="0" w:color="auto"/>
        <w:right w:val="none" w:sz="0" w:space="0" w:color="auto"/>
      </w:divBdr>
    </w:div>
    <w:div w:id="1643778413">
      <w:bodyDiv w:val="1"/>
      <w:marLeft w:val="0"/>
      <w:marRight w:val="0"/>
      <w:marTop w:val="0"/>
      <w:marBottom w:val="0"/>
      <w:divBdr>
        <w:top w:val="none" w:sz="0" w:space="0" w:color="auto"/>
        <w:left w:val="none" w:sz="0" w:space="0" w:color="auto"/>
        <w:bottom w:val="none" w:sz="0" w:space="0" w:color="auto"/>
        <w:right w:val="none" w:sz="0" w:space="0" w:color="auto"/>
      </w:divBdr>
    </w:div>
    <w:div w:id="1657686359">
      <w:bodyDiv w:val="1"/>
      <w:marLeft w:val="0"/>
      <w:marRight w:val="0"/>
      <w:marTop w:val="0"/>
      <w:marBottom w:val="0"/>
      <w:divBdr>
        <w:top w:val="none" w:sz="0" w:space="0" w:color="auto"/>
        <w:left w:val="none" w:sz="0" w:space="0" w:color="auto"/>
        <w:bottom w:val="none" w:sz="0" w:space="0" w:color="auto"/>
        <w:right w:val="none" w:sz="0" w:space="0" w:color="auto"/>
      </w:divBdr>
    </w:div>
    <w:div w:id="1685281590">
      <w:bodyDiv w:val="1"/>
      <w:marLeft w:val="0"/>
      <w:marRight w:val="0"/>
      <w:marTop w:val="0"/>
      <w:marBottom w:val="0"/>
      <w:divBdr>
        <w:top w:val="none" w:sz="0" w:space="0" w:color="auto"/>
        <w:left w:val="none" w:sz="0" w:space="0" w:color="auto"/>
        <w:bottom w:val="none" w:sz="0" w:space="0" w:color="auto"/>
        <w:right w:val="none" w:sz="0" w:space="0" w:color="auto"/>
      </w:divBdr>
    </w:div>
    <w:div w:id="1710764606">
      <w:bodyDiv w:val="1"/>
      <w:marLeft w:val="0"/>
      <w:marRight w:val="0"/>
      <w:marTop w:val="0"/>
      <w:marBottom w:val="0"/>
      <w:divBdr>
        <w:top w:val="none" w:sz="0" w:space="0" w:color="auto"/>
        <w:left w:val="none" w:sz="0" w:space="0" w:color="auto"/>
        <w:bottom w:val="none" w:sz="0" w:space="0" w:color="auto"/>
        <w:right w:val="none" w:sz="0" w:space="0" w:color="auto"/>
      </w:divBdr>
    </w:div>
    <w:div w:id="1724477040">
      <w:bodyDiv w:val="1"/>
      <w:marLeft w:val="0"/>
      <w:marRight w:val="0"/>
      <w:marTop w:val="0"/>
      <w:marBottom w:val="0"/>
      <w:divBdr>
        <w:top w:val="none" w:sz="0" w:space="0" w:color="auto"/>
        <w:left w:val="none" w:sz="0" w:space="0" w:color="auto"/>
        <w:bottom w:val="none" w:sz="0" w:space="0" w:color="auto"/>
        <w:right w:val="none" w:sz="0" w:space="0" w:color="auto"/>
      </w:divBdr>
      <w:divsChild>
        <w:div w:id="1338576987">
          <w:marLeft w:val="0"/>
          <w:marRight w:val="0"/>
          <w:marTop w:val="0"/>
          <w:marBottom w:val="0"/>
          <w:divBdr>
            <w:top w:val="none" w:sz="0" w:space="0" w:color="auto"/>
            <w:left w:val="none" w:sz="0" w:space="0" w:color="auto"/>
            <w:bottom w:val="none" w:sz="0" w:space="0" w:color="auto"/>
            <w:right w:val="none" w:sz="0" w:space="0" w:color="auto"/>
          </w:divBdr>
        </w:div>
        <w:div w:id="1959482486">
          <w:marLeft w:val="0"/>
          <w:marRight w:val="0"/>
          <w:marTop w:val="0"/>
          <w:marBottom w:val="0"/>
          <w:divBdr>
            <w:top w:val="none" w:sz="0" w:space="0" w:color="auto"/>
            <w:left w:val="none" w:sz="0" w:space="0" w:color="auto"/>
            <w:bottom w:val="none" w:sz="0" w:space="0" w:color="auto"/>
            <w:right w:val="none" w:sz="0" w:space="0" w:color="auto"/>
          </w:divBdr>
        </w:div>
        <w:div w:id="1171414608">
          <w:marLeft w:val="0"/>
          <w:marRight w:val="0"/>
          <w:marTop w:val="0"/>
          <w:marBottom w:val="0"/>
          <w:divBdr>
            <w:top w:val="none" w:sz="0" w:space="0" w:color="auto"/>
            <w:left w:val="none" w:sz="0" w:space="0" w:color="auto"/>
            <w:bottom w:val="none" w:sz="0" w:space="0" w:color="auto"/>
            <w:right w:val="none" w:sz="0" w:space="0" w:color="auto"/>
          </w:divBdr>
        </w:div>
        <w:div w:id="1359238875">
          <w:marLeft w:val="0"/>
          <w:marRight w:val="0"/>
          <w:marTop w:val="0"/>
          <w:marBottom w:val="0"/>
          <w:divBdr>
            <w:top w:val="none" w:sz="0" w:space="0" w:color="auto"/>
            <w:left w:val="none" w:sz="0" w:space="0" w:color="auto"/>
            <w:bottom w:val="none" w:sz="0" w:space="0" w:color="auto"/>
            <w:right w:val="none" w:sz="0" w:space="0" w:color="auto"/>
          </w:divBdr>
        </w:div>
        <w:div w:id="953712558">
          <w:marLeft w:val="0"/>
          <w:marRight w:val="0"/>
          <w:marTop w:val="0"/>
          <w:marBottom w:val="0"/>
          <w:divBdr>
            <w:top w:val="none" w:sz="0" w:space="0" w:color="auto"/>
            <w:left w:val="none" w:sz="0" w:space="0" w:color="auto"/>
            <w:bottom w:val="none" w:sz="0" w:space="0" w:color="auto"/>
            <w:right w:val="none" w:sz="0" w:space="0" w:color="auto"/>
          </w:divBdr>
        </w:div>
        <w:div w:id="1369183304">
          <w:marLeft w:val="0"/>
          <w:marRight w:val="0"/>
          <w:marTop w:val="0"/>
          <w:marBottom w:val="0"/>
          <w:divBdr>
            <w:top w:val="none" w:sz="0" w:space="0" w:color="auto"/>
            <w:left w:val="none" w:sz="0" w:space="0" w:color="auto"/>
            <w:bottom w:val="none" w:sz="0" w:space="0" w:color="auto"/>
            <w:right w:val="none" w:sz="0" w:space="0" w:color="auto"/>
          </w:divBdr>
        </w:div>
        <w:div w:id="556088447">
          <w:marLeft w:val="0"/>
          <w:marRight w:val="0"/>
          <w:marTop w:val="0"/>
          <w:marBottom w:val="0"/>
          <w:divBdr>
            <w:top w:val="none" w:sz="0" w:space="0" w:color="auto"/>
            <w:left w:val="none" w:sz="0" w:space="0" w:color="auto"/>
            <w:bottom w:val="none" w:sz="0" w:space="0" w:color="auto"/>
            <w:right w:val="none" w:sz="0" w:space="0" w:color="auto"/>
          </w:divBdr>
        </w:div>
        <w:div w:id="1747796307">
          <w:marLeft w:val="0"/>
          <w:marRight w:val="0"/>
          <w:marTop w:val="0"/>
          <w:marBottom w:val="0"/>
          <w:divBdr>
            <w:top w:val="none" w:sz="0" w:space="0" w:color="auto"/>
            <w:left w:val="none" w:sz="0" w:space="0" w:color="auto"/>
            <w:bottom w:val="none" w:sz="0" w:space="0" w:color="auto"/>
            <w:right w:val="none" w:sz="0" w:space="0" w:color="auto"/>
          </w:divBdr>
        </w:div>
        <w:div w:id="650717523">
          <w:marLeft w:val="0"/>
          <w:marRight w:val="0"/>
          <w:marTop w:val="0"/>
          <w:marBottom w:val="0"/>
          <w:divBdr>
            <w:top w:val="none" w:sz="0" w:space="0" w:color="auto"/>
            <w:left w:val="none" w:sz="0" w:space="0" w:color="auto"/>
            <w:bottom w:val="none" w:sz="0" w:space="0" w:color="auto"/>
            <w:right w:val="none" w:sz="0" w:space="0" w:color="auto"/>
          </w:divBdr>
        </w:div>
        <w:div w:id="1900438888">
          <w:marLeft w:val="0"/>
          <w:marRight w:val="0"/>
          <w:marTop w:val="0"/>
          <w:marBottom w:val="0"/>
          <w:divBdr>
            <w:top w:val="none" w:sz="0" w:space="0" w:color="auto"/>
            <w:left w:val="none" w:sz="0" w:space="0" w:color="auto"/>
            <w:bottom w:val="none" w:sz="0" w:space="0" w:color="auto"/>
            <w:right w:val="none" w:sz="0" w:space="0" w:color="auto"/>
          </w:divBdr>
        </w:div>
        <w:div w:id="1602103372">
          <w:marLeft w:val="0"/>
          <w:marRight w:val="0"/>
          <w:marTop w:val="0"/>
          <w:marBottom w:val="0"/>
          <w:divBdr>
            <w:top w:val="none" w:sz="0" w:space="0" w:color="auto"/>
            <w:left w:val="none" w:sz="0" w:space="0" w:color="auto"/>
            <w:bottom w:val="none" w:sz="0" w:space="0" w:color="auto"/>
            <w:right w:val="none" w:sz="0" w:space="0" w:color="auto"/>
          </w:divBdr>
        </w:div>
        <w:div w:id="1881547214">
          <w:marLeft w:val="0"/>
          <w:marRight w:val="0"/>
          <w:marTop w:val="0"/>
          <w:marBottom w:val="0"/>
          <w:divBdr>
            <w:top w:val="none" w:sz="0" w:space="0" w:color="auto"/>
            <w:left w:val="none" w:sz="0" w:space="0" w:color="auto"/>
            <w:bottom w:val="none" w:sz="0" w:space="0" w:color="auto"/>
            <w:right w:val="none" w:sz="0" w:space="0" w:color="auto"/>
          </w:divBdr>
        </w:div>
        <w:div w:id="1583643827">
          <w:marLeft w:val="0"/>
          <w:marRight w:val="0"/>
          <w:marTop w:val="0"/>
          <w:marBottom w:val="0"/>
          <w:divBdr>
            <w:top w:val="none" w:sz="0" w:space="0" w:color="auto"/>
            <w:left w:val="none" w:sz="0" w:space="0" w:color="auto"/>
            <w:bottom w:val="none" w:sz="0" w:space="0" w:color="auto"/>
            <w:right w:val="none" w:sz="0" w:space="0" w:color="auto"/>
          </w:divBdr>
        </w:div>
        <w:div w:id="209928176">
          <w:marLeft w:val="0"/>
          <w:marRight w:val="0"/>
          <w:marTop w:val="0"/>
          <w:marBottom w:val="0"/>
          <w:divBdr>
            <w:top w:val="none" w:sz="0" w:space="0" w:color="auto"/>
            <w:left w:val="none" w:sz="0" w:space="0" w:color="auto"/>
            <w:bottom w:val="none" w:sz="0" w:space="0" w:color="auto"/>
            <w:right w:val="none" w:sz="0" w:space="0" w:color="auto"/>
          </w:divBdr>
        </w:div>
      </w:divsChild>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27365016">
      <w:bodyDiv w:val="1"/>
      <w:marLeft w:val="0"/>
      <w:marRight w:val="0"/>
      <w:marTop w:val="0"/>
      <w:marBottom w:val="0"/>
      <w:divBdr>
        <w:top w:val="none" w:sz="0" w:space="0" w:color="auto"/>
        <w:left w:val="none" w:sz="0" w:space="0" w:color="auto"/>
        <w:bottom w:val="none" w:sz="0" w:space="0" w:color="auto"/>
        <w:right w:val="none" w:sz="0" w:space="0" w:color="auto"/>
      </w:divBdr>
    </w:div>
    <w:div w:id="1750689852">
      <w:bodyDiv w:val="1"/>
      <w:marLeft w:val="0"/>
      <w:marRight w:val="0"/>
      <w:marTop w:val="0"/>
      <w:marBottom w:val="0"/>
      <w:divBdr>
        <w:top w:val="none" w:sz="0" w:space="0" w:color="auto"/>
        <w:left w:val="none" w:sz="0" w:space="0" w:color="auto"/>
        <w:bottom w:val="none" w:sz="0" w:space="0" w:color="auto"/>
        <w:right w:val="none" w:sz="0" w:space="0" w:color="auto"/>
      </w:divBdr>
    </w:div>
    <w:div w:id="1752968072">
      <w:bodyDiv w:val="1"/>
      <w:marLeft w:val="0"/>
      <w:marRight w:val="0"/>
      <w:marTop w:val="0"/>
      <w:marBottom w:val="0"/>
      <w:divBdr>
        <w:top w:val="none" w:sz="0" w:space="0" w:color="auto"/>
        <w:left w:val="none" w:sz="0" w:space="0" w:color="auto"/>
        <w:bottom w:val="none" w:sz="0" w:space="0" w:color="auto"/>
        <w:right w:val="none" w:sz="0" w:space="0" w:color="auto"/>
      </w:divBdr>
    </w:div>
    <w:div w:id="1777090665">
      <w:bodyDiv w:val="1"/>
      <w:marLeft w:val="0"/>
      <w:marRight w:val="0"/>
      <w:marTop w:val="0"/>
      <w:marBottom w:val="0"/>
      <w:divBdr>
        <w:top w:val="none" w:sz="0" w:space="0" w:color="auto"/>
        <w:left w:val="none" w:sz="0" w:space="0" w:color="auto"/>
        <w:bottom w:val="none" w:sz="0" w:space="0" w:color="auto"/>
        <w:right w:val="none" w:sz="0" w:space="0" w:color="auto"/>
      </w:divBdr>
    </w:div>
    <w:div w:id="1804155681">
      <w:bodyDiv w:val="1"/>
      <w:marLeft w:val="0"/>
      <w:marRight w:val="0"/>
      <w:marTop w:val="0"/>
      <w:marBottom w:val="0"/>
      <w:divBdr>
        <w:top w:val="none" w:sz="0" w:space="0" w:color="auto"/>
        <w:left w:val="none" w:sz="0" w:space="0" w:color="auto"/>
        <w:bottom w:val="none" w:sz="0" w:space="0" w:color="auto"/>
        <w:right w:val="none" w:sz="0" w:space="0" w:color="auto"/>
      </w:divBdr>
    </w:div>
    <w:div w:id="1938441681">
      <w:bodyDiv w:val="1"/>
      <w:marLeft w:val="0"/>
      <w:marRight w:val="0"/>
      <w:marTop w:val="0"/>
      <w:marBottom w:val="0"/>
      <w:divBdr>
        <w:top w:val="none" w:sz="0" w:space="0" w:color="auto"/>
        <w:left w:val="none" w:sz="0" w:space="0" w:color="auto"/>
        <w:bottom w:val="none" w:sz="0" w:space="0" w:color="auto"/>
        <w:right w:val="none" w:sz="0" w:space="0" w:color="auto"/>
      </w:divBdr>
    </w:div>
    <w:div w:id="1987053854">
      <w:bodyDiv w:val="1"/>
      <w:marLeft w:val="0"/>
      <w:marRight w:val="0"/>
      <w:marTop w:val="0"/>
      <w:marBottom w:val="0"/>
      <w:divBdr>
        <w:top w:val="none" w:sz="0" w:space="0" w:color="auto"/>
        <w:left w:val="none" w:sz="0" w:space="0" w:color="auto"/>
        <w:bottom w:val="none" w:sz="0" w:space="0" w:color="auto"/>
        <w:right w:val="none" w:sz="0" w:space="0" w:color="auto"/>
      </w:divBdr>
    </w:div>
    <w:div w:id="2009479460">
      <w:bodyDiv w:val="1"/>
      <w:marLeft w:val="0"/>
      <w:marRight w:val="0"/>
      <w:marTop w:val="0"/>
      <w:marBottom w:val="0"/>
      <w:divBdr>
        <w:top w:val="none" w:sz="0" w:space="0" w:color="auto"/>
        <w:left w:val="none" w:sz="0" w:space="0" w:color="auto"/>
        <w:bottom w:val="none" w:sz="0" w:space="0" w:color="auto"/>
        <w:right w:val="none" w:sz="0" w:space="0" w:color="auto"/>
      </w:divBdr>
    </w:div>
    <w:div w:id="2013332633">
      <w:bodyDiv w:val="1"/>
      <w:marLeft w:val="0"/>
      <w:marRight w:val="0"/>
      <w:marTop w:val="0"/>
      <w:marBottom w:val="0"/>
      <w:divBdr>
        <w:top w:val="none" w:sz="0" w:space="0" w:color="auto"/>
        <w:left w:val="none" w:sz="0" w:space="0" w:color="auto"/>
        <w:bottom w:val="none" w:sz="0" w:space="0" w:color="auto"/>
        <w:right w:val="none" w:sz="0" w:space="0" w:color="auto"/>
      </w:divBdr>
    </w:div>
    <w:div w:id="2015187769">
      <w:bodyDiv w:val="1"/>
      <w:marLeft w:val="0"/>
      <w:marRight w:val="0"/>
      <w:marTop w:val="0"/>
      <w:marBottom w:val="0"/>
      <w:divBdr>
        <w:top w:val="none" w:sz="0" w:space="0" w:color="auto"/>
        <w:left w:val="none" w:sz="0" w:space="0" w:color="auto"/>
        <w:bottom w:val="none" w:sz="0" w:space="0" w:color="auto"/>
        <w:right w:val="none" w:sz="0" w:space="0" w:color="auto"/>
      </w:divBdr>
    </w:div>
    <w:div w:id="2025280749">
      <w:bodyDiv w:val="1"/>
      <w:marLeft w:val="0"/>
      <w:marRight w:val="0"/>
      <w:marTop w:val="0"/>
      <w:marBottom w:val="0"/>
      <w:divBdr>
        <w:top w:val="none" w:sz="0" w:space="0" w:color="auto"/>
        <w:left w:val="none" w:sz="0" w:space="0" w:color="auto"/>
        <w:bottom w:val="none" w:sz="0" w:space="0" w:color="auto"/>
        <w:right w:val="none" w:sz="0" w:space="0" w:color="auto"/>
      </w:divBdr>
    </w:div>
    <w:div w:id="2031637256">
      <w:bodyDiv w:val="1"/>
      <w:marLeft w:val="0"/>
      <w:marRight w:val="0"/>
      <w:marTop w:val="0"/>
      <w:marBottom w:val="0"/>
      <w:divBdr>
        <w:top w:val="none" w:sz="0" w:space="0" w:color="auto"/>
        <w:left w:val="none" w:sz="0" w:space="0" w:color="auto"/>
        <w:bottom w:val="none" w:sz="0" w:space="0" w:color="auto"/>
        <w:right w:val="none" w:sz="0" w:space="0" w:color="auto"/>
      </w:divBdr>
    </w:div>
    <w:div w:id="2090148999">
      <w:bodyDiv w:val="1"/>
      <w:marLeft w:val="0"/>
      <w:marRight w:val="0"/>
      <w:marTop w:val="0"/>
      <w:marBottom w:val="0"/>
      <w:divBdr>
        <w:top w:val="none" w:sz="0" w:space="0" w:color="auto"/>
        <w:left w:val="none" w:sz="0" w:space="0" w:color="auto"/>
        <w:bottom w:val="none" w:sz="0" w:space="0" w:color="auto"/>
        <w:right w:val="none" w:sz="0" w:space="0" w:color="auto"/>
      </w:divBdr>
    </w:div>
    <w:div w:id="2095205702">
      <w:bodyDiv w:val="1"/>
      <w:marLeft w:val="0"/>
      <w:marRight w:val="0"/>
      <w:marTop w:val="0"/>
      <w:marBottom w:val="0"/>
      <w:divBdr>
        <w:top w:val="none" w:sz="0" w:space="0" w:color="auto"/>
        <w:left w:val="none" w:sz="0" w:space="0" w:color="auto"/>
        <w:bottom w:val="none" w:sz="0" w:space="0" w:color="auto"/>
        <w:right w:val="none" w:sz="0" w:space="0" w:color="auto"/>
      </w:divBdr>
    </w:div>
    <w:div w:id="2117364854">
      <w:bodyDiv w:val="1"/>
      <w:marLeft w:val="0"/>
      <w:marRight w:val="0"/>
      <w:marTop w:val="0"/>
      <w:marBottom w:val="0"/>
      <w:divBdr>
        <w:top w:val="none" w:sz="0" w:space="0" w:color="auto"/>
        <w:left w:val="none" w:sz="0" w:space="0" w:color="auto"/>
        <w:bottom w:val="none" w:sz="0" w:space="0" w:color="auto"/>
        <w:right w:val="none" w:sz="0" w:space="0" w:color="auto"/>
      </w:divBdr>
    </w:div>
    <w:div w:id="2123571202">
      <w:bodyDiv w:val="1"/>
      <w:marLeft w:val="0"/>
      <w:marRight w:val="0"/>
      <w:marTop w:val="0"/>
      <w:marBottom w:val="0"/>
      <w:divBdr>
        <w:top w:val="none" w:sz="0" w:space="0" w:color="auto"/>
        <w:left w:val="none" w:sz="0" w:space="0" w:color="auto"/>
        <w:bottom w:val="none" w:sz="0" w:space="0" w:color="auto"/>
        <w:right w:val="none" w:sz="0" w:space="0" w:color="auto"/>
      </w:divBdr>
    </w:div>
    <w:div w:id="21389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F28D-CB58-4459-BD50-FDE7D339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1222</Words>
  <Characters>6968</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GÜVENLİĞİ POLİTİKALARI KILAVUZU</vt:lpstr>
      <vt:lpstr/>
    </vt:vector>
  </TitlesOfParts>
  <Company>T.C. SAĞLIK BAKANLIĞI SBSGM</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POLİTİKALARI KILAVUZU</dc:title>
  <dc:subject/>
  <dc:creator>erdal.yildiz2@saglik.gov.tr</dc:creator>
  <cp:keywords>BGYS BİLGİ GÜVENLİĞİ</cp:keywords>
  <dc:description>Bu döküman Sağlık Bilgi Sistemleri Genel Müdürlüğü Bilgi Güvenliği Yönetim Sistemleri (BGYS) Birimi tarafından, Sağlık Bakanlığı Bilgi Güvenliği Politikaları Yönergesinin eki olarak hazırlanmıştır.</dc:description>
  <cp:lastModifiedBy>Arzu ÇIRAKOĞLU</cp:lastModifiedBy>
  <cp:revision>8</cp:revision>
  <cp:lastPrinted>2018-08-28T07:55:00Z</cp:lastPrinted>
  <dcterms:created xsi:type="dcterms:W3CDTF">2018-09-04T10:01:00Z</dcterms:created>
  <dcterms:modified xsi:type="dcterms:W3CDTF">2021-03-15T11:39:00Z</dcterms:modified>
  <cp:contentStatus/>
</cp:coreProperties>
</file>