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B89A" w14:textId="541E5975" w:rsidR="00883B3D" w:rsidRPr="00636ADC" w:rsidRDefault="003D04CA" w:rsidP="00636ADC">
      <w:pPr>
        <w:pStyle w:val="ListeParagraf"/>
        <w:numPr>
          <w:ilvl w:val="0"/>
          <w:numId w:val="11"/>
        </w:numPr>
        <w:spacing w:line="360" w:lineRule="auto"/>
        <w:ind w:left="426"/>
        <w:jc w:val="both"/>
        <w:rPr>
          <w:rFonts w:ascii="Times New Roman" w:hAnsi="Times New Roman" w:cs="Times New Roman"/>
        </w:rPr>
      </w:pPr>
      <w:bookmarkStart w:id="0" w:name="_GoBack"/>
      <w:bookmarkEnd w:id="0"/>
      <w:r w:rsidRPr="00636ADC">
        <w:rPr>
          <w:rFonts w:ascii="Times New Roman" w:hAnsi="Times New Roman" w:cs="Times New Roman"/>
          <w:b/>
        </w:rPr>
        <w:t>AMAÇ</w:t>
      </w:r>
      <w:r w:rsidR="00636ADC" w:rsidRPr="00636ADC">
        <w:rPr>
          <w:rFonts w:ascii="Times New Roman" w:hAnsi="Times New Roman" w:cs="Times New Roman"/>
          <w:b/>
        </w:rPr>
        <w:t xml:space="preserve">: </w:t>
      </w:r>
      <w:r w:rsidR="00B7336D" w:rsidRPr="00636ADC">
        <w:rPr>
          <w:rFonts w:ascii="Times New Roman" w:hAnsi="Times New Roman" w:cs="Times New Roman"/>
        </w:rPr>
        <w:t>Kurum</w:t>
      </w:r>
      <w:r w:rsidR="00883B3D" w:rsidRPr="00636ADC">
        <w:rPr>
          <w:rFonts w:ascii="Times New Roman" w:hAnsi="Times New Roman" w:cs="Times New Roman"/>
        </w:rPr>
        <w:t xml:space="preserve"> bünyesindeki </w:t>
      </w:r>
      <w:r w:rsidR="00A17AAC" w:rsidRPr="00636ADC">
        <w:rPr>
          <w:rFonts w:ascii="Times New Roman" w:hAnsi="Times New Roman" w:cs="Times New Roman"/>
        </w:rPr>
        <w:t>kağıtlar, taşınabilir depolama ortamları ve kişisel bilgisayar için mesai saatleri içinde ve dışında bilgiye yetkisiz erişim ve bilginin hasar görmesi gibi riskleri azaltmak amacıyla gerekli olan şartları tanımlamak amaçlanmaktadır</w:t>
      </w:r>
      <w:r w:rsidR="00883B3D" w:rsidRPr="00636ADC">
        <w:rPr>
          <w:rFonts w:ascii="Times New Roman" w:hAnsi="Times New Roman" w:cs="Times New Roman"/>
        </w:rPr>
        <w:t>.</w:t>
      </w:r>
    </w:p>
    <w:p w14:paraId="2B13B44A" w14:textId="685BF804" w:rsidR="003D04CA" w:rsidRPr="00636ADC" w:rsidRDefault="003D04CA" w:rsidP="00636ADC">
      <w:pPr>
        <w:pStyle w:val="ListeParagraf"/>
        <w:numPr>
          <w:ilvl w:val="0"/>
          <w:numId w:val="11"/>
        </w:numPr>
        <w:spacing w:line="360" w:lineRule="auto"/>
        <w:ind w:left="426"/>
        <w:jc w:val="both"/>
        <w:rPr>
          <w:rFonts w:ascii="Times New Roman" w:hAnsi="Times New Roman" w:cs="Times New Roman"/>
        </w:rPr>
      </w:pPr>
      <w:r w:rsidRPr="00636ADC">
        <w:rPr>
          <w:rFonts w:ascii="Times New Roman" w:hAnsi="Times New Roman" w:cs="Times New Roman"/>
          <w:b/>
        </w:rPr>
        <w:t xml:space="preserve">KAPSAM </w:t>
      </w:r>
      <w:r w:rsidR="00B7336D" w:rsidRPr="00636ADC">
        <w:rPr>
          <w:rFonts w:ascii="Times New Roman" w:hAnsi="Times New Roman" w:cs="Times New Roman"/>
        </w:rPr>
        <w:t>Kurumdaki</w:t>
      </w:r>
      <w:r w:rsidR="00883B3D" w:rsidRPr="00636ADC">
        <w:rPr>
          <w:rFonts w:ascii="Times New Roman" w:hAnsi="Times New Roman" w:cs="Times New Roman"/>
        </w:rPr>
        <w:t xml:space="preserve"> tüm</w:t>
      </w:r>
      <w:r w:rsidR="00A17AAC" w:rsidRPr="00636ADC">
        <w:rPr>
          <w:rFonts w:ascii="Times New Roman" w:hAnsi="Times New Roman" w:cs="Times New Roman"/>
        </w:rPr>
        <w:t xml:space="preserve"> personelleri </w:t>
      </w:r>
      <w:r w:rsidR="004A6AEF" w:rsidRPr="00636ADC">
        <w:rPr>
          <w:rFonts w:ascii="Times New Roman" w:hAnsi="Times New Roman" w:cs="Times New Roman"/>
        </w:rPr>
        <w:t>kapsar</w:t>
      </w:r>
      <w:r w:rsidRPr="00636ADC">
        <w:rPr>
          <w:rFonts w:ascii="Times New Roman" w:hAnsi="Times New Roman" w:cs="Times New Roman"/>
        </w:rPr>
        <w:t xml:space="preserve">. </w:t>
      </w:r>
    </w:p>
    <w:p w14:paraId="2B469196" w14:textId="2C281C37" w:rsidR="00636ADC" w:rsidRPr="00636ADC" w:rsidRDefault="00636ADC" w:rsidP="00636ADC">
      <w:pPr>
        <w:pStyle w:val="ListeParagraf"/>
        <w:numPr>
          <w:ilvl w:val="0"/>
          <w:numId w:val="11"/>
        </w:numPr>
        <w:spacing w:line="360" w:lineRule="auto"/>
        <w:ind w:left="426"/>
        <w:jc w:val="both"/>
        <w:rPr>
          <w:rFonts w:ascii="Times New Roman" w:hAnsi="Times New Roman" w:cs="Times New Roman"/>
        </w:rPr>
      </w:pPr>
      <w:r w:rsidRPr="00636ADC">
        <w:rPr>
          <w:rFonts w:ascii="Times New Roman" w:hAnsi="Times New Roman" w:cs="Times New Roman"/>
          <w:b/>
        </w:rPr>
        <w:t xml:space="preserve">KISALTMALAR: </w:t>
      </w:r>
    </w:p>
    <w:p w14:paraId="19CF361C" w14:textId="1B1D8115" w:rsidR="00636ADC" w:rsidRPr="00636ADC" w:rsidRDefault="00636ADC" w:rsidP="00636ADC">
      <w:pPr>
        <w:pStyle w:val="ListeParagraf"/>
        <w:numPr>
          <w:ilvl w:val="0"/>
          <w:numId w:val="11"/>
        </w:numPr>
        <w:spacing w:line="360" w:lineRule="auto"/>
        <w:ind w:left="426"/>
        <w:jc w:val="both"/>
        <w:rPr>
          <w:rFonts w:ascii="Times New Roman" w:hAnsi="Times New Roman" w:cs="Times New Roman"/>
        </w:rPr>
      </w:pPr>
      <w:r>
        <w:rPr>
          <w:rFonts w:ascii="Times New Roman" w:hAnsi="Times New Roman" w:cs="Times New Roman"/>
          <w:b/>
        </w:rPr>
        <w:t>TANIMLAR:</w:t>
      </w:r>
    </w:p>
    <w:p w14:paraId="54B6DC8B" w14:textId="5809DF41" w:rsidR="00634F31" w:rsidRPr="00636ADC" w:rsidRDefault="00634F31" w:rsidP="00636ADC">
      <w:pPr>
        <w:pStyle w:val="ListeParagraf"/>
        <w:numPr>
          <w:ilvl w:val="0"/>
          <w:numId w:val="11"/>
        </w:numPr>
        <w:spacing w:line="360" w:lineRule="auto"/>
        <w:ind w:left="426"/>
        <w:jc w:val="both"/>
        <w:rPr>
          <w:rFonts w:ascii="Times New Roman" w:hAnsi="Times New Roman" w:cs="Times New Roman"/>
        </w:rPr>
      </w:pPr>
      <w:r w:rsidRPr="00636ADC">
        <w:rPr>
          <w:rFonts w:ascii="Times New Roman" w:hAnsi="Times New Roman" w:cs="Times New Roman"/>
          <w:b/>
        </w:rPr>
        <w:t>SORUMLULUKLAR</w:t>
      </w:r>
      <w:r w:rsidR="00636ADC" w:rsidRPr="00636ADC">
        <w:rPr>
          <w:rFonts w:ascii="Times New Roman" w:hAnsi="Times New Roman" w:cs="Times New Roman"/>
          <w:b/>
        </w:rPr>
        <w:t xml:space="preserve">: </w:t>
      </w:r>
      <w:r w:rsidRPr="00636ADC">
        <w:rPr>
          <w:rFonts w:ascii="Times New Roman" w:hAnsi="Times New Roman" w:cs="Times New Roman"/>
        </w:rPr>
        <w:t>Bu prosedürün uygulanmasından ilgili kurum yöneticileri sorumludur.</w:t>
      </w:r>
    </w:p>
    <w:p w14:paraId="34184179" w14:textId="23168CC1" w:rsidR="003D04CA" w:rsidRPr="00636ADC" w:rsidRDefault="00636ADC" w:rsidP="00636ADC">
      <w:pPr>
        <w:pStyle w:val="ListeParagraf"/>
        <w:numPr>
          <w:ilvl w:val="0"/>
          <w:numId w:val="11"/>
        </w:numPr>
        <w:spacing w:line="360" w:lineRule="auto"/>
        <w:ind w:left="426"/>
        <w:jc w:val="both"/>
        <w:rPr>
          <w:rFonts w:ascii="Times New Roman" w:hAnsi="Times New Roman" w:cs="Times New Roman"/>
          <w:b/>
        </w:rPr>
      </w:pPr>
      <w:r w:rsidRPr="00636ADC">
        <w:rPr>
          <w:rFonts w:ascii="Times New Roman" w:hAnsi="Times New Roman" w:cs="Times New Roman"/>
          <w:b/>
        </w:rPr>
        <w:t>FAALİYET AKIŞI</w:t>
      </w:r>
    </w:p>
    <w:p w14:paraId="4ACCAE5B" w14:textId="0E3C8BF2"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Çalışma saatleri dışında bilgisayarlar kapalı ya da kilitli şekilde bırakılmalıdır.</w:t>
      </w:r>
    </w:p>
    <w:p w14:paraId="2949A9E8" w14:textId="22A59539"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Kullanıcılar mesai saati bitiminde bilgisayarını mutlaka kapatmalı, bilgisayar başından ayrılırken bilgisayarları kilitlemelidir.(Bilgisayarı kısa yol olarak kilitlemek için WİNDOWS+L kombinasyonu kullanılabilir.)</w:t>
      </w:r>
    </w:p>
    <w:p w14:paraId="0A0802C0" w14:textId="209A3CDD"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Gizlilik dereceli evraklar, işlevini tamamladıktan sonra imha edilirler.</w:t>
      </w:r>
    </w:p>
    <w:p w14:paraId="705E2E94" w14:textId="298F448C"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Gelen ve giden mesaj noktaları ve faks veya teleks makineleri başıboş olarak bırakılmaz.</w:t>
      </w:r>
    </w:p>
    <w:p w14:paraId="682DD1C2" w14:textId="3B694C06"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Kuruma ait antetli kağıtlar kilitli dolaplarda tutulmalıdır.</w:t>
      </w:r>
    </w:p>
    <w:p w14:paraId="40D4F231" w14:textId="1B178025"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Hassas ve sınıflandırılmış bilgi basıldığında yazıcıdan hemen temizlenir.</w:t>
      </w:r>
    </w:p>
    <w:p w14:paraId="445C1F29" w14:textId="086C5C38"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Bilgisayarların masaüstlerinde kuruma ait özel bilgiler içeren dokümanlar bulundurulmamalıdır.</w:t>
      </w:r>
    </w:p>
    <w:p w14:paraId="1D244E2D" w14:textId="21097106"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Masa üzerinde kartvizit kutuları, kişisel ajandalar, değerli bilgilere sahip dokümanlar bırakılmamalı ve bunlar kilitli çekmecelerde muhafaza edilmelidir.</w:t>
      </w:r>
    </w:p>
    <w:p w14:paraId="14D7C581" w14:textId="53524319"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Bilgisayarlara ait olan şifreler kesinlikle kâğıt ortamlara yazılı bir şekilde bırakılmamalı.</w:t>
      </w:r>
    </w:p>
    <w:p w14:paraId="34C09F56" w14:textId="3C04F66C"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Hassas bilgiler içeren bilgi, belge ve evraklar masa üzerlerinde ya da kolayca ulaşılabilir yerlerde açıkta bulundurulmaz. Bu gibi bilgi ve belgeler kilitli dolap, çelik kasa ya da arşiv odası gibi fiziki koruması olan güvenli alanlarda muhafaza edilir.</w:t>
      </w:r>
    </w:p>
    <w:p w14:paraId="5CAD65EE" w14:textId="38E99CD8"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Sistemlerde kullanılan parola, telefon numarası ve T.C. kimlik numarası gibi bilgiler ekran üstlerinde veya masa üstünde bulundurulmaz.</w:t>
      </w:r>
    </w:p>
    <w:p w14:paraId="032C4471" w14:textId="77657435"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Kullanım ömrü sona eren, artık ihtiyaç duyulmadığına karar verilen bilgiler Bilgi içeren ortamların yok edilmesi politikasında belirtilen yöntemler ile imha edilir.</w:t>
      </w:r>
    </w:p>
    <w:p w14:paraId="544A4285" w14:textId="2DB71545" w:rsidR="00A17AAC"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Her türlü bilgiler, parolalar, anahtarlar ve bilginin sunulduğu sistemler, sunucular, kişisel bilgisayarlar ve benzeri cihazlar yetkisiz kişilerin erişebileceği bir şekilde parola korumasız ve fiziki olarak güvensiz bir şekilde gözetimsiz bırakılmaz.</w:t>
      </w:r>
    </w:p>
    <w:p w14:paraId="795327BD" w14:textId="7DB04E67" w:rsidR="004A6AEF" w:rsidRPr="00636ADC" w:rsidRDefault="00A17AAC" w:rsidP="00636ADC">
      <w:pPr>
        <w:pStyle w:val="ListeParagraf"/>
        <w:numPr>
          <w:ilvl w:val="0"/>
          <w:numId w:val="14"/>
        </w:numPr>
        <w:autoSpaceDE w:val="0"/>
        <w:autoSpaceDN w:val="0"/>
        <w:adjustRightInd w:val="0"/>
        <w:spacing w:line="360" w:lineRule="auto"/>
        <w:jc w:val="both"/>
        <w:rPr>
          <w:rFonts w:ascii="Times New Roman" w:hAnsi="Times New Roman" w:cs="Times New Roman"/>
          <w:color w:val="000000"/>
        </w:rPr>
      </w:pPr>
      <w:r w:rsidRPr="00636ADC">
        <w:rPr>
          <w:rFonts w:ascii="Times New Roman" w:hAnsi="Times New Roman" w:cs="Times New Roman"/>
          <w:color w:val="000000"/>
        </w:rPr>
        <w:t>Fotokopi ve diğer çoğaltma teknolojilerinin yetkisiz kullanımını önlemek için uygun idari ve teknik tedbirler alınır.</w:t>
      </w:r>
    </w:p>
    <w:p w14:paraId="7BCC5763" w14:textId="77777777" w:rsidR="004A6AEF" w:rsidRPr="00636ADC" w:rsidRDefault="004A6AEF" w:rsidP="00636ADC">
      <w:pPr>
        <w:pStyle w:val="ListeParagraf"/>
        <w:autoSpaceDE w:val="0"/>
        <w:autoSpaceDN w:val="0"/>
        <w:adjustRightInd w:val="0"/>
        <w:ind w:left="426"/>
        <w:jc w:val="both"/>
        <w:rPr>
          <w:rFonts w:ascii="Times New Roman" w:hAnsi="Times New Roman" w:cs="Times New Roman"/>
          <w:color w:val="000000"/>
        </w:rPr>
      </w:pPr>
    </w:p>
    <w:p w14:paraId="1308CCF7" w14:textId="76B211BD" w:rsidR="00B436C5" w:rsidRPr="00636ADC" w:rsidRDefault="00045080" w:rsidP="00A1141F">
      <w:pPr>
        <w:pStyle w:val="ListeParagraf"/>
        <w:numPr>
          <w:ilvl w:val="0"/>
          <w:numId w:val="11"/>
        </w:numPr>
        <w:tabs>
          <w:tab w:val="left" w:pos="2745"/>
        </w:tabs>
        <w:spacing w:line="360" w:lineRule="auto"/>
        <w:ind w:left="426"/>
        <w:jc w:val="both"/>
        <w:rPr>
          <w:rFonts w:ascii="Times New Roman" w:hAnsi="Times New Roman" w:cs="Times New Roman"/>
        </w:rPr>
      </w:pPr>
      <w:r w:rsidRPr="00636ADC">
        <w:rPr>
          <w:rFonts w:ascii="Times New Roman" w:hAnsi="Times New Roman" w:cs="Times New Roman"/>
          <w:b/>
        </w:rPr>
        <w:t>YAPTIRIM</w:t>
      </w:r>
      <w:r w:rsidR="00636ADC" w:rsidRPr="00636ADC">
        <w:rPr>
          <w:rFonts w:ascii="Times New Roman" w:hAnsi="Times New Roman" w:cs="Times New Roman"/>
          <w:b/>
        </w:rPr>
        <w:t xml:space="preserve"> :</w:t>
      </w:r>
      <w:r w:rsidRPr="00636ADC">
        <w:rPr>
          <w:rFonts w:ascii="Times New Roman" w:hAnsi="Times New Roman" w:cs="Times New Roman"/>
        </w:rPr>
        <w:t xml:space="preserve">Bilgi Güvenliği Politikalarının ve Prosedürlerinin ihlali durumunda, </w:t>
      </w:r>
      <w:r w:rsidRPr="00636ADC">
        <w:rPr>
          <w:rFonts w:ascii="Times New Roman" w:hAnsi="Times New Roman" w:cs="Times New Roman"/>
          <w:b/>
        </w:rPr>
        <w:t>Bilgi Güvenliği Disiplin Prosedürü</w:t>
      </w:r>
      <w:r w:rsidRPr="00636ADC">
        <w:rPr>
          <w:rFonts w:ascii="Times New Roman" w:hAnsi="Times New Roman" w:cs="Times New Roman"/>
        </w:rPr>
        <w:t xml:space="preserve"> dokümanında belirtilen hususlar ve ilgili maddeleri esas alınarak işlem yapılır.</w:t>
      </w:r>
    </w:p>
    <w:sectPr w:rsidR="00B436C5" w:rsidRPr="00636ADC" w:rsidSect="00636ADC">
      <w:headerReference w:type="default" r:id="rId8"/>
      <w:footerReference w:type="default" r:id="rId9"/>
      <w:pgSz w:w="11906" w:h="16838"/>
      <w:pgMar w:top="2410" w:right="849" w:bottom="1"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BC0D" w14:textId="77777777" w:rsidR="006228E3" w:rsidRDefault="006228E3" w:rsidP="00A91BFE">
      <w:r>
        <w:separator/>
      </w:r>
    </w:p>
  </w:endnote>
  <w:endnote w:type="continuationSeparator" w:id="0">
    <w:p w14:paraId="0522C5EF" w14:textId="77777777" w:rsidR="006228E3" w:rsidRDefault="006228E3"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694C" w14:textId="3B27DD19" w:rsidR="00A61F37" w:rsidRDefault="00A61F37">
    <w:pPr>
      <w:pStyle w:val="Altbilgi"/>
    </w:pPr>
  </w:p>
  <w:p w14:paraId="43417452" w14:textId="77777777" w:rsidR="00A61F37" w:rsidRDefault="00A61F37" w:rsidP="00A61F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4F8F" w14:textId="77777777" w:rsidR="006228E3" w:rsidRDefault="006228E3" w:rsidP="00A91BFE">
      <w:r>
        <w:separator/>
      </w:r>
    </w:p>
  </w:footnote>
  <w:footnote w:type="continuationSeparator" w:id="0">
    <w:p w14:paraId="5ACF36C3" w14:textId="77777777" w:rsidR="006228E3" w:rsidRDefault="006228E3"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676602" w:rsidRDefault="00A56A1C" w:rsidP="00676602">
    <w:pPr>
      <w:jc w:val="cente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676602" w14:paraId="12CAE733" w14:textId="77777777" w:rsidTr="00946A1F">
      <w:trPr>
        <w:trHeight w:val="1026"/>
      </w:trPr>
      <w:tc>
        <w:tcPr>
          <w:tcW w:w="2122" w:type="dxa"/>
          <w:vAlign w:val="center"/>
        </w:tcPr>
        <w:p w14:paraId="4F9DA145" w14:textId="77777777" w:rsidR="00C9681A" w:rsidRPr="00676602" w:rsidRDefault="00C9681A" w:rsidP="00676602">
          <w:pPr>
            <w:widowControl w:val="0"/>
            <w:autoSpaceDE w:val="0"/>
            <w:autoSpaceDN w:val="0"/>
            <w:jc w:val="center"/>
            <w:rPr>
              <w:rFonts w:eastAsia="Arial"/>
              <w:b/>
              <w:sz w:val="22"/>
              <w:szCs w:val="22"/>
              <w:lang w:val="en-US" w:bidi="en-US"/>
            </w:rPr>
          </w:pPr>
          <w:r w:rsidRPr="00676602">
            <w:rPr>
              <w:noProof/>
              <w:sz w:val="22"/>
              <w:szCs w:val="22"/>
            </w:rPr>
            <w:drawing>
              <wp:inline distT="0" distB="0" distL="0" distR="0" wp14:anchorId="5BBE43A0" wp14:editId="2D3536F4">
                <wp:extent cx="767643" cy="729276"/>
                <wp:effectExtent l="0" t="0" r="0" b="0"/>
                <wp:docPr id="2" name="Resim 2"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1A792272" w:rsidR="00C9681A" w:rsidRPr="00676602" w:rsidRDefault="00C9681A" w:rsidP="00676602">
          <w:pPr>
            <w:widowControl w:val="0"/>
            <w:autoSpaceDE w:val="0"/>
            <w:autoSpaceDN w:val="0"/>
            <w:jc w:val="center"/>
            <w:rPr>
              <w:rFonts w:eastAsia="Arial"/>
              <w:sz w:val="22"/>
              <w:szCs w:val="22"/>
              <w:lang w:val="en-US" w:bidi="en-US"/>
            </w:rPr>
          </w:pPr>
          <w:r w:rsidRPr="00676602">
            <w:rPr>
              <w:rFonts w:eastAsia="Arial"/>
              <w:sz w:val="22"/>
              <w:szCs w:val="22"/>
              <w:lang w:val="en-US" w:bidi="en-US"/>
            </w:rPr>
            <w:t>T.C.</w:t>
          </w:r>
        </w:p>
        <w:p w14:paraId="68562CAE" w14:textId="342B35C6" w:rsidR="00C9681A" w:rsidRPr="00676602" w:rsidRDefault="00C9681A" w:rsidP="00676602">
          <w:pPr>
            <w:widowControl w:val="0"/>
            <w:autoSpaceDE w:val="0"/>
            <w:autoSpaceDN w:val="0"/>
            <w:jc w:val="center"/>
            <w:rPr>
              <w:rFonts w:eastAsia="Arial"/>
              <w:sz w:val="22"/>
              <w:szCs w:val="22"/>
              <w:lang w:val="en-US" w:bidi="en-US"/>
            </w:rPr>
          </w:pPr>
          <w:r w:rsidRPr="00676602">
            <w:rPr>
              <w:rFonts w:eastAsia="Arial"/>
              <w:sz w:val="22"/>
              <w:szCs w:val="22"/>
              <w:lang w:val="en-US" w:bidi="en-US"/>
            </w:rPr>
            <w:t>SAĞLIK BAKANLIĞI</w:t>
          </w:r>
        </w:p>
        <w:p w14:paraId="4CFCFD21" w14:textId="77777777" w:rsidR="00C9681A" w:rsidRPr="00676602" w:rsidRDefault="00C9681A" w:rsidP="00676602">
          <w:pPr>
            <w:widowControl w:val="0"/>
            <w:autoSpaceDE w:val="0"/>
            <w:autoSpaceDN w:val="0"/>
            <w:jc w:val="center"/>
            <w:rPr>
              <w:rFonts w:eastAsia="Arial"/>
              <w:sz w:val="22"/>
              <w:szCs w:val="22"/>
              <w:lang w:val="en-US" w:bidi="en-US"/>
            </w:rPr>
          </w:pPr>
          <w:r w:rsidRPr="00676602">
            <w:rPr>
              <w:rFonts w:eastAsia="Arial"/>
              <w:sz w:val="22"/>
              <w:szCs w:val="22"/>
              <w:lang w:val="en-US" w:bidi="en-US"/>
            </w:rPr>
            <w:t>ÇORUM İL SAĞLIK MÜDÜRLÜĞÜ</w:t>
          </w:r>
        </w:p>
        <w:p w14:paraId="0FA4F1F0" w14:textId="28A1BF95" w:rsidR="00B436C5" w:rsidRPr="00676602" w:rsidRDefault="00676602" w:rsidP="00676602">
          <w:pPr>
            <w:tabs>
              <w:tab w:val="left" w:pos="1020"/>
              <w:tab w:val="center" w:pos="4030"/>
            </w:tabs>
            <w:jc w:val="center"/>
            <w:rPr>
              <w:b/>
              <w:sz w:val="22"/>
              <w:szCs w:val="22"/>
            </w:rPr>
          </w:pPr>
          <w:r w:rsidRPr="00676602">
            <w:rPr>
              <w:b/>
              <w:sz w:val="22"/>
              <w:szCs w:val="22"/>
            </w:rPr>
            <w:t xml:space="preserve">SUNGURLU DEVLET </w:t>
          </w:r>
          <w:r w:rsidR="00B7336D" w:rsidRPr="00676602">
            <w:rPr>
              <w:b/>
              <w:sz w:val="22"/>
              <w:szCs w:val="22"/>
            </w:rPr>
            <w:t xml:space="preserve"> HASTANESİ</w:t>
          </w:r>
        </w:p>
        <w:p w14:paraId="13DFFBC8" w14:textId="41A0B913" w:rsidR="00C9681A" w:rsidRPr="00676602" w:rsidRDefault="00A17AAC" w:rsidP="00676602">
          <w:pPr>
            <w:tabs>
              <w:tab w:val="left" w:pos="1020"/>
              <w:tab w:val="center" w:pos="4030"/>
            </w:tabs>
            <w:jc w:val="center"/>
            <w:rPr>
              <w:rFonts w:eastAsia="Arial"/>
              <w:b/>
              <w:sz w:val="22"/>
              <w:szCs w:val="22"/>
              <w:lang w:val="en-US" w:bidi="en-US"/>
            </w:rPr>
          </w:pPr>
          <w:r w:rsidRPr="00676602">
            <w:rPr>
              <w:rFonts w:eastAsiaTheme="minorHAnsi"/>
              <w:b/>
              <w:bCs/>
              <w:color w:val="000000"/>
              <w:sz w:val="22"/>
              <w:szCs w:val="22"/>
              <w:lang w:eastAsia="en-US"/>
            </w:rPr>
            <w:t>TEMİZ MASA TEMİZ EKRAN</w:t>
          </w:r>
          <w:r w:rsidR="00634F31" w:rsidRPr="00676602">
            <w:rPr>
              <w:rFonts w:eastAsiaTheme="minorHAnsi"/>
              <w:b/>
              <w:bCs/>
              <w:color w:val="000000"/>
              <w:sz w:val="22"/>
              <w:szCs w:val="22"/>
              <w:lang w:eastAsia="en-US"/>
            </w:rPr>
            <w:t xml:space="preserve"> </w:t>
          </w:r>
          <w:r w:rsidR="006063DD" w:rsidRPr="00676602">
            <w:rPr>
              <w:rFonts w:eastAsiaTheme="minorHAnsi"/>
              <w:b/>
              <w:bCs/>
              <w:color w:val="000000"/>
              <w:sz w:val="22"/>
              <w:szCs w:val="22"/>
              <w:lang w:eastAsia="en-US"/>
            </w:rPr>
            <w:t>PROSEDÜRÜ</w:t>
          </w:r>
        </w:p>
      </w:tc>
    </w:tr>
    <w:tr w:rsidR="00946A1F" w:rsidRPr="00676602" w14:paraId="2C64E76F" w14:textId="77777777" w:rsidTr="00946A1F">
      <w:trPr>
        <w:trHeight w:val="207"/>
      </w:trPr>
      <w:tc>
        <w:tcPr>
          <w:tcW w:w="2122" w:type="dxa"/>
        </w:tcPr>
        <w:p w14:paraId="0D144435" w14:textId="77777777" w:rsidR="00946A1F" w:rsidRPr="00676602" w:rsidRDefault="00946A1F" w:rsidP="00676602">
          <w:pPr>
            <w:jc w:val="center"/>
            <w:rPr>
              <w:sz w:val="22"/>
              <w:szCs w:val="22"/>
            </w:rPr>
          </w:pPr>
          <w:r w:rsidRPr="00676602">
            <w:rPr>
              <w:sz w:val="22"/>
              <w:szCs w:val="22"/>
            </w:rPr>
            <w:t>Doküman Kodu</w:t>
          </w:r>
        </w:p>
      </w:tc>
      <w:tc>
        <w:tcPr>
          <w:tcW w:w="2551" w:type="dxa"/>
        </w:tcPr>
        <w:p w14:paraId="5D894CF7" w14:textId="77777777" w:rsidR="00946A1F" w:rsidRPr="00676602" w:rsidRDefault="00946A1F" w:rsidP="00676602">
          <w:pPr>
            <w:jc w:val="center"/>
            <w:rPr>
              <w:bCs/>
              <w:color w:val="000000"/>
              <w:sz w:val="22"/>
              <w:szCs w:val="22"/>
            </w:rPr>
          </w:pPr>
          <w:r w:rsidRPr="00676602">
            <w:rPr>
              <w:bCs/>
              <w:color w:val="000000"/>
              <w:sz w:val="22"/>
              <w:szCs w:val="22"/>
            </w:rPr>
            <w:t>Yayın Tarihi</w:t>
          </w:r>
        </w:p>
      </w:tc>
      <w:tc>
        <w:tcPr>
          <w:tcW w:w="2268" w:type="dxa"/>
        </w:tcPr>
        <w:p w14:paraId="775A83E8" w14:textId="77777777" w:rsidR="00946A1F" w:rsidRPr="00676602" w:rsidRDefault="00946A1F" w:rsidP="00676602">
          <w:pPr>
            <w:jc w:val="center"/>
            <w:rPr>
              <w:sz w:val="22"/>
              <w:szCs w:val="22"/>
            </w:rPr>
          </w:pPr>
          <w:r w:rsidRPr="00676602">
            <w:rPr>
              <w:bCs/>
              <w:color w:val="000000"/>
              <w:sz w:val="22"/>
              <w:szCs w:val="22"/>
            </w:rPr>
            <w:t>Revizyon Tarihi</w:t>
          </w:r>
        </w:p>
      </w:tc>
      <w:tc>
        <w:tcPr>
          <w:tcW w:w="1786" w:type="dxa"/>
        </w:tcPr>
        <w:p w14:paraId="668355DD" w14:textId="77777777" w:rsidR="00946A1F" w:rsidRPr="00676602" w:rsidRDefault="00946A1F" w:rsidP="00676602">
          <w:pPr>
            <w:jc w:val="center"/>
            <w:rPr>
              <w:sz w:val="22"/>
              <w:szCs w:val="22"/>
            </w:rPr>
          </w:pPr>
          <w:r w:rsidRPr="00676602">
            <w:rPr>
              <w:bCs/>
              <w:color w:val="000000"/>
              <w:sz w:val="22"/>
              <w:szCs w:val="22"/>
            </w:rPr>
            <w:t>Revizyon No</w:t>
          </w:r>
        </w:p>
      </w:tc>
      <w:tc>
        <w:tcPr>
          <w:tcW w:w="1936" w:type="dxa"/>
        </w:tcPr>
        <w:p w14:paraId="5781DF6B" w14:textId="77777777" w:rsidR="00946A1F" w:rsidRPr="00676602" w:rsidRDefault="00946A1F" w:rsidP="00676602">
          <w:pPr>
            <w:jc w:val="center"/>
            <w:rPr>
              <w:sz w:val="22"/>
              <w:szCs w:val="22"/>
            </w:rPr>
          </w:pPr>
          <w:r w:rsidRPr="00676602">
            <w:rPr>
              <w:bCs/>
              <w:color w:val="000000"/>
              <w:sz w:val="22"/>
              <w:szCs w:val="22"/>
            </w:rPr>
            <w:t>Sayfa No/Sayısı</w:t>
          </w:r>
        </w:p>
      </w:tc>
    </w:tr>
    <w:tr w:rsidR="00946A1F" w:rsidRPr="00676602" w14:paraId="6ABC9A92" w14:textId="77777777" w:rsidTr="00946A1F">
      <w:trPr>
        <w:trHeight w:val="140"/>
      </w:trPr>
      <w:tc>
        <w:tcPr>
          <w:tcW w:w="2122" w:type="dxa"/>
        </w:tcPr>
        <w:p w14:paraId="360F65D1" w14:textId="603F6CB3" w:rsidR="00946A1F" w:rsidRPr="00676602" w:rsidRDefault="00676602" w:rsidP="00676602">
          <w:pPr>
            <w:jc w:val="center"/>
            <w:rPr>
              <w:sz w:val="22"/>
              <w:szCs w:val="22"/>
            </w:rPr>
          </w:pPr>
          <w:r w:rsidRPr="00676602">
            <w:rPr>
              <w:sz w:val="22"/>
              <w:szCs w:val="22"/>
            </w:rPr>
            <w:t>BY.PR.07</w:t>
          </w:r>
        </w:p>
      </w:tc>
      <w:tc>
        <w:tcPr>
          <w:tcW w:w="2551" w:type="dxa"/>
        </w:tcPr>
        <w:p w14:paraId="07C1CA43" w14:textId="7C3A0A5B" w:rsidR="00946A1F" w:rsidRPr="00676602" w:rsidRDefault="00676602" w:rsidP="00676602">
          <w:pPr>
            <w:jc w:val="center"/>
            <w:rPr>
              <w:sz w:val="22"/>
              <w:szCs w:val="22"/>
            </w:rPr>
          </w:pPr>
          <w:r w:rsidRPr="00676602">
            <w:rPr>
              <w:sz w:val="22"/>
              <w:szCs w:val="22"/>
            </w:rPr>
            <w:t>27.07.2021</w:t>
          </w:r>
        </w:p>
      </w:tc>
      <w:tc>
        <w:tcPr>
          <w:tcW w:w="2268" w:type="dxa"/>
        </w:tcPr>
        <w:p w14:paraId="30791CD2" w14:textId="59AC4483" w:rsidR="00946A1F" w:rsidRPr="00676602" w:rsidRDefault="00676602" w:rsidP="00676602">
          <w:pPr>
            <w:jc w:val="center"/>
            <w:rPr>
              <w:sz w:val="22"/>
              <w:szCs w:val="22"/>
            </w:rPr>
          </w:pPr>
          <w:r w:rsidRPr="00676602">
            <w:rPr>
              <w:sz w:val="22"/>
              <w:szCs w:val="22"/>
            </w:rPr>
            <w:t>0000</w:t>
          </w:r>
        </w:p>
      </w:tc>
      <w:tc>
        <w:tcPr>
          <w:tcW w:w="1786" w:type="dxa"/>
        </w:tcPr>
        <w:p w14:paraId="31536BC6" w14:textId="40CD2E61" w:rsidR="00946A1F" w:rsidRPr="00676602" w:rsidRDefault="00676602" w:rsidP="00676602">
          <w:pPr>
            <w:jc w:val="center"/>
            <w:rPr>
              <w:sz w:val="22"/>
              <w:szCs w:val="22"/>
            </w:rPr>
          </w:pPr>
          <w:r w:rsidRPr="00676602">
            <w:rPr>
              <w:sz w:val="22"/>
              <w:szCs w:val="22"/>
            </w:rPr>
            <w:t>00</w:t>
          </w:r>
        </w:p>
      </w:tc>
      <w:tc>
        <w:tcPr>
          <w:tcW w:w="1936" w:type="dxa"/>
        </w:tcPr>
        <w:p w14:paraId="685A4958" w14:textId="5CE2028E" w:rsidR="00946A1F" w:rsidRPr="00676602" w:rsidRDefault="00946A1F" w:rsidP="00676602">
          <w:pPr>
            <w:jc w:val="center"/>
            <w:rPr>
              <w:sz w:val="22"/>
              <w:szCs w:val="22"/>
            </w:rPr>
          </w:pPr>
          <w:r w:rsidRPr="00676602">
            <w:rPr>
              <w:sz w:val="22"/>
              <w:szCs w:val="22"/>
            </w:rPr>
            <w:fldChar w:fldCharType="begin"/>
          </w:r>
          <w:r w:rsidRPr="00676602">
            <w:rPr>
              <w:sz w:val="22"/>
              <w:szCs w:val="22"/>
            </w:rPr>
            <w:instrText xml:space="preserve"> PAGE </w:instrText>
          </w:r>
          <w:r w:rsidRPr="00676602">
            <w:rPr>
              <w:sz w:val="22"/>
              <w:szCs w:val="22"/>
            </w:rPr>
            <w:fldChar w:fldCharType="separate"/>
          </w:r>
          <w:r w:rsidR="00F32A6F">
            <w:rPr>
              <w:noProof/>
              <w:sz w:val="22"/>
              <w:szCs w:val="22"/>
            </w:rPr>
            <w:t>1</w:t>
          </w:r>
          <w:r w:rsidRPr="00676602">
            <w:rPr>
              <w:sz w:val="22"/>
              <w:szCs w:val="22"/>
            </w:rPr>
            <w:fldChar w:fldCharType="end"/>
          </w:r>
          <w:r w:rsidRPr="00676602">
            <w:rPr>
              <w:sz w:val="22"/>
              <w:szCs w:val="22"/>
            </w:rPr>
            <w:t>/</w:t>
          </w:r>
          <w:r w:rsidRPr="00676602">
            <w:rPr>
              <w:sz w:val="22"/>
              <w:szCs w:val="22"/>
            </w:rPr>
            <w:fldChar w:fldCharType="begin"/>
          </w:r>
          <w:r w:rsidRPr="00676602">
            <w:rPr>
              <w:sz w:val="22"/>
              <w:szCs w:val="22"/>
            </w:rPr>
            <w:instrText xml:space="preserve"> NUMPAGES </w:instrText>
          </w:r>
          <w:r w:rsidRPr="00676602">
            <w:rPr>
              <w:sz w:val="22"/>
              <w:szCs w:val="22"/>
            </w:rPr>
            <w:fldChar w:fldCharType="separate"/>
          </w:r>
          <w:r w:rsidR="00F32A6F">
            <w:rPr>
              <w:noProof/>
              <w:sz w:val="22"/>
              <w:szCs w:val="22"/>
            </w:rPr>
            <w:t>1</w:t>
          </w:r>
          <w:r w:rsidRPr="00676602">
            <w:rPr>
              <w:sz w:val="22"/>
              <w:szCs w:val="22"/>
            </w:rPr>
            <w:fldChar w:fldCharType="end"/>
          </w:r>
        </w:p>
      </w:tc>
    </w:tr>
  </w:tbl>
  <w:p w14:paraId="6082B891" w14:textId="77777777" w:rsidR="00A56A1C" w:rsidRPr="00676602" w:rsidRDefault="00A56A1C" w:rsidP="00676602">
    <w:pP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7F7769D"/>
    <w:multiLevelType w:val="hybridMultilevel"/>
    <w:tmpl w:val="EEA84B1C"/>
    <w:lvl w:ilvl="0" w:tplc="0330C1A0">
      <w:start w:val="1"/>
      <w:numFmt w:val="lowerLetter"/>
      <w:lvlText w:val="%1)"/>
      <w:lvlJc w:val="left"/>
      <w:pPr>
        <w:ind w:left="1145" w:hanging="360"/>
      </w:pPr>
      <w:rPr>
        <w:b/>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nsid w:val="29D51B2E"/>
    <w:multiLevelType w:val="hybridMultilevel"/>
    <w:tmpl w:val="C35EA1D2"/>
    <w:lvl w:ilvl="0" w:tplc="F78076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FE290C"/>
    <w:multiLevelType w:val="hybridMultilevel"/>
    <w:tmpl w:val="F248428E"/>
    <w:lvl w:ilvl="0" w:tplc="041F0003">
      <w:start w:val="1"/>
      <w:numFmt w:val="bullet"/>
      <w:lvlText w:val="o"/>
      <w:lvlJc w:val="left"/>
      <w:pPr>
        <w:ind w:left="443" w:hanging="360"/>
      </w:pPr>
      <w:rPr>
        <w:rFonts w:ascii="Courier New" w:hAnsi="Courier New" w:cs="Courier New" w:hint="default"/>
      </w:rPr>
    </w:lvl>
    <w:lvl w:ilvl="1" w:tplc="041F0003" w:tentative="1">
      <w:start w:val="1"/>
      <w:numFmt w:val="bullet"/>
      <w:lvlText w:val="o"/>
      <w:lvlJc w:val="left"/>
      <w:pPr>
        <w:ind w:left="1163" w:hanging="360"/>
      </w:pPr>
      <w:rPr>
        <w:rFonts w:ascii="Courier New" w:hAnsi="Courier New" w:cs="Courier New" w:hint="default"/>
      </w:rPr>
    </w:lvl>
    <w:lvl w:ilvl="2" w:tplc="041F0005" w:tentative="1">
      <w:start w:val="1"/>
      <w:numFmt w:val="bullet"/>
      <w:lvlText w:val=""/>
      <w:lvlJc w:val="left"/>
      <w:pPr>
        <w:ind w:left="1883" w:hanging="360"/>
      </w:pPr>
      <w:rPr>
        <w:rFonts w:ascii="Wingdings" w:hAnsi="Wingdings" w:hint="default"/>
      </w:rPr>
    </w:lvl>
    <w:lvl w:ilvl="3" w:tplc="041F0001" w:tentative="1">
      <w:start w:val="1"/>
      <w:numFmt w:val="bullet"/>
      <w:lvlText w:val=""/>
      <w:lvlJc w:val="left"/>
      <w:pPr>
        <w:ind w:left="2603" w:hanging="360"/>
      </w:pPr>
      <w:rPr>
        <w:rFonts w:ascii="Symbol" w:hAnsi="Symbol" w:hint="default"/>
      </w:rPr>
    </w:lvl>
    <w:lvl w:ilvl="4" w:tplc="041F0003" w:tentative="1">
      <w:start w:val="1"/>
      <w:numFmt w:val="bullet"/>
      <w:lvlText w:val="o"/>
      <w:lvlJc w:val="left"/>
      <w:pPr>
        <w:ind w:left="3323" w:hanging="360"/>
      </w:pPr>
      <w:rPr>
        <w:rFonts w:ascii="Courier New" w:hAnsi="Courier New" w:cs="Courier New" w:hint="default"/>
      </w:rPr>
    </w:lvl>
    <w:lvl w:ilvl="5" w:tplc="041F0005" w:tentative="1">
      <w:start w:val="1"/>
      <w:numFmt w:val="bullet"/>
      <w:lvlText w:val=""/>
      <w:lvlJc w:val="left"/>
      <w:pPr>
        <w:ind w:left="4043" w:hanging="360"/>
      </w:pPr>
      <w:rPr>
        <w:rFonts w:ascii="Wingdings" w:hAnsi="Wingdings" w:hint="default"/>
      </w:rPr>
    </w:lvl>
    <w:lvl w:ilvl="6" w:tplc="041F0001" w:tentative="1">
      <w:start w:val="1"/>
      <w:numFmt w:val="bullet"/>
      <w:lvlText w:val=""/>
      <w:lvlJc w:val="left"/>
      <w:pPr>
        <w:ind w:left="4763" w:hanging="360"/>
      </w:pPr>
      <w:rPr>
        <w:rFonts w:ascii="Symbol" w:hAnsi="Symbol" w:hint="default"/>
      </w:rPr>
    </w:lvl>
    <w:lvl w:ilvl="7" w:tplc="041F0003" w:tentative="1">
      <w:start w:val="1"/>
      <w:numFmt w:val="bullet"/>
      <w:lvlText w:val="o"/>
      <w:lvlJc w:val="left"/>
      <w:pPr>
        <w:ind w:left="5483" w:hanging="360"/>
      </w:pPr>
      <w:rPr>
        <w:rFonts w:ascii="Courier New" w:hAnsi="Courier New" w:cs="Courier New" w:hint="default"/>
      </w:rPr>
    </w:lvl>
    <w:lvl w:ilvl="8" w:tplc="041F0005" w:tentative="1">
      <w:start w:val="1"/>
      <w:numFmt w:val="bullet"/>
      <w:lvlText w:val=""/>
      <w:lvlJc w:val="left"/>
      <w:pPr>
        <w:ind w:left="6203" w:hanging="360"/>
      </w:pPr>
      <w:rPr>
        <w:rFonts w:ascii="Wingdings" w:hAnsi="Wingdings" w:hint="default"/>
      </w:rPr>
    </w:lvl>
  </w:abstractNum>
  <w:abstractNum w:abstractNumId="5">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nsid w:val="2BA340E5"/>
    <w:multiLevelType w:val="hybridMultilevel"/>
    <w:tmpl w:val="EE08530A"/>
    <w:lvl w:ilvl="0" w:tplc="179E7C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C1488A"/>
    <w:multiLevelType w:val="hybridMultilevel"/>
    <w:tmpl w:val="9B62A29E"/>
    <w:lvl w:ilvl="0" w:tplc="2BC0E480">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nsid w:val="2BF63F76"/>
    <w:multiLevelType w:val="hybridMultilevel"/>
    <w:tmpl w:val="868E562C"/>
    <w:lvl w:ilvl="0" w:tplc="041F0001">
      <w:start w:val="1"/>
      <w:numFmt w:val="bullet"/>
      <w:lvlText w:val=""/>
      <w:lvlJc w:val="left"/>
      <w:pPr>
        <w:ind w:left="443" w:hanging="360"/>
      </w:pPr>
      <w:rPr>
        <w:rFonts w:ascii="Symbol" w:hAnsi="Symbol" w:hint="default"/>
      </w:rPr>
    </w:lvl>
    <w:lvl w:ilvl="1" w:tplc="041F0003" w:tentative="1">
      <w:start w:val="1"/>
      <w:numFmt w:val="bullet"/>
      <w:lvlText w:val="o"/>
      <w:lvlJc w:val="left"/>
      <w:pPr>
        <w:ind w:left="1163" w:hanging="360"/>
      </w:pPr>
      <w:rPr>
        <w:rFonts w:ascii="Courier New" w:hAnsi="Courier New" w:cs="Courier New" w:hint="default"/>
      </w:rPr>
    </w:lvl>
    <w:lvl w:ilvl="2" w:tplc="041F0005" w:tentative="1">
      <w:start w:val="1"/>
      <w:numFmt w:val="bullet"/>
      <w:lvlText w:val=""/>
      <w:lvlJc w:val="left"/>
      <w:pPr>
        <w:ind w:left="1883" w:hanging="360"/>
      </w:pPr>
      <w:rPr>
        <w:rFonts w:ascii="Wingdings" w:hAnsi="Wingdings" w:hint="default"/>
      </w:rPr>
    </w:lvl>
    <w:lvl w:ilvl="3" w:tplc="041F0001" w:tentative="1">
      <w:start w:val="1"/>
      <w:numFmt w:val="bullet"/>
      <w:lvlText w:val=""/>
      <w:lvlJc w:val="left"/>
      <w:pPr>
        <w:ind w:left="2603" w:hanging="360"/>
      </w:pPr>
      <w:rPr>
        <w:rFonts w:ascii="Symbol" w:hAnsi="Symbol" w:hint="default"/>
      </w:rPr>
    </w:lvl>
    <w:lvl w:ilvl="4" w:tplc="041F0003" w:tentative="1">
      <w:start w:val="1"/>
      <w:numFmt w:val="bullet"/>
      <w:lvlText w:val="o"/>
      <w:lvlJc w:val="left"/>
      <w:pPr>
        <w:ind w:left="3323" w:hanging="360"/>
      </w:pPr>
      <w:rPr>
        <w:rFonts w:ascii="Courier New" w:hAnsi="Courier New" w:cs="Courier New" w:hint="default"/>
      </w:rPr>
    </w:lvl>
    <w:lvl w:ilvl="5" w:tplc="041F0005" w:tentative="1">
      <w:start w:val="1"/>
      <w:numFmt w:val="bullet"/>
      <w:lvlText w:val=""/>
      <w:lvlJc w:val="left"/>
      <w:pPr>
        <w:ind w:left="4043" w:hanging="360"/>
      </w:pPr>
      <w:rPr>
        <w:rFonts w:ascii="Wingdings" w:hAnsi="Wingdings" w:hint="default"/>
      </w:rPr>
    </w:lvl>
    <w:lvl w:ilvl="6" w:tplc="041F0001" w:tentative="1">
      <w:start w:val="1"/>
      <w:numFmt w:val="bullet"/>
      <w:lvlText w:val=""/>
      <w:lvlJc w:val="left"/>
      <w:pPr>
        <w:ind w:left="4763" w:hanging="360"/>
      </w:pPr>
      <w:rPr>
        <w:rFonts w:ascii="Symbol" w:hAnsi="Symbol" w:hint="default"/>
      </w:rPr>
    </w:lvl>
    <w:lvl w:ilvl="7" w:tplc="041F0003" w:tentative="1">
      <w:start w:val="1"/>
      <w:numFmt w:val="bullet"/>
      <w:lvlText w:val="o"/>
      <w:lvlJc w:val="left"/>
      <w:pPr>
        <w:ind w:left="5483" w:hanging="360"/>
      </w:pPr>
      <w:rPr>
        <w:rFonts w:ascii="Courier New" w:hAnsi="Courier New" w:cs="Courier New" w:hint="default"/>
      </w:rPr>
    </w:lvl>
    <w:lvl w:ilvl="8" w:tplc="041F0005" w:tentative="1">
      <w:start w:val="1"/>
      <w:numFmt w:val="bullet"/>
      <w:lvlText w:val=""/>
      <w:lvlJc w:val="left"/>
      <w:pPr>
        <w:ind w:left="6203" w:hanging="360"/>
      </w:pPr>
      <w:rPr>
        <w:rFonts w:ascii="Wingdings" w:hAnsi="Wingdings" w:hint="default"/>
      </w:rPr>
    </w:lvl>
  </w:abstractNum>
  <w:abstractNum w:abstractNumId="9">
    <w:nsid w:val="2F01052E"/>
    <w:multiLevelType w:val="hybridMultilevel"/>
    <w:tmpl w:val="22B619F0"/>
    <w:lvl w:ilvl="0" w:tplc="53FA035C">
      <w:start w:val="1"/>
      <w:numFmt w:val="decimal"/>
      <w:lvlText w:val="4.%1"/>
      <w:lvlJc w:val="left"/>
      <w:pPr>
        <w:ind w:left="1065" w:hanging="705"/>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591D7AEC"/>
    <w:multiLevelType w:val="hybridMultilevel"/>
    <w:tmpl w:val="E6C22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C3654F"/>
    <w:multiLevelType w:val="hybridMultilevel"/>
    <w:tmpl w:val="BC580B92"/>
    <w:lvl w:ilvl="0" w:tplc="3D1A868A">
      <w:start w:val="1"/>
      <w:numFmt w:val="decimal"/>
      <w:lvlText w:val="5.1.%1"/>
      <w:lvlJc w:val="left"/>
      <w:pPr>
        <w:ind w:left="720" w:hanging="360"/>
      </w:pPr>
      <w:rPr>
        <w:rFonts w:hint="default"/>
        <w:b/>
      </w:rPr>
    </w:lvl>
    <w:lvl w:ilvl="1" w:tplc="3D1A868A">
      <w:start w:val="1"/>
      <w:numFmt w:val="decimal"/>
      <w:lvlText w:val="5.1.%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0"/>
  </w:num>
  <w:num w:numId="5">
    <w:abstractNumId w:val="12"/>
  </w:num>
  <w:num w:numId="6">
    <w:abstractNumId w:val="6"/>
  </w:num>
  <w:num w:numId="7">
    <w:abstractNumId w:val="2"/>
  </w:num>
  <w:num w:numId="8">
    <w:abstractNumId w:val="7"/>
  </w:num>
  <w:num w:numId="9">
    <w:abstractNumId w:val="13"/>
  </w:num>
  <w:num w:numId="10">
    <w:abstractNumId w:val="9"/>
  </w:num>
  <w:num w:numId="11">
    <w:abstractNumId w:val="3"/>
  </w:num>
  <w:num w:numId="12">
    <w:abstractNumId w:val="14"/>
  </w:num>
  <w:num w:numId="13">
    <w:abstractNumId w:val="8"/>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06965"/>
    <w:rsid w:val="00016B07"/>
    <w:rsid w:val="00032307"/>
    <w:rsid w:val="00037A20"/>
    <w:rsid w:val="00045080"/>
    <w:rsid w:val="00046FC8"/>
    <w:rsid w:val="00047A9C"/>
    <w:rsid w:val="00050675"/>
    <w:rsid w:val="0008213A"/>
    <w:rsid w:val="000C31DF"/>
    <w:rsid w:val="000D7627"/>
    <w:rsid w:val="000E1597"/>
    <w:rsid w:val="000E6621"/>
    <w:rsid w:val="000F5246"/>
    <w:rsid w:val="00102CC8"/>
    <w:rsid w:val="001148C1"/>
    <w:rsid w:val="00125689"/>
    <w:rsid w:val="0013739D"/>
    <w:rsid w:val="00150EF8"/>
    <w:rsid w:val="00163897"/>
    <w:rsid w:val="00171AB1"/>
    <w:rsid w:val="00171D55"/>
    <w:rsid w:val="00192832"/>
    <w:rsid w:val="00196713"/>
    <w:rsid w:val="001D1463"/>
    <w:rsid w:val="001D2AE2"/>
    <w:rsid w:val="002003A8"/>
    <w:rsid w:val="00204EFF"/>
    <w:rsid w:val="00213457"/>
    <w:rsid w:val="0022342C"/>
    <w:rsid w:val="002359F6"/>
    <w:rsid w:val="002579F0"/>
    <w:rsid w:val="00262E81"/>
    <w:rsid w:val="00264868"/>
    <w:rsid w:val="002730B4"/>
    <w:rsid w:val="0028648F"/>
    <w:rsid w:val="002A20F0"/>
    <w:rsid w:val="002B2A09"/>
    <w:rsid w:val="002E4911"/>
    <w:rsid w:val="00331A83"/>
    <w:rsid w:val="00335F23"/>
    <w:rsid w:val="00337F3D"/>
    <w:rsid w:val="00356E42"/>
    <w:rsid w:val="0036099F"/>
    <w:rsid w:val="00370887"/>
    <w:rsid w:val="00392F04"/>
    <w:rsid w:val="003A243A"/>
    <w:rsid w:val="003A51EB"/>
    <w:rsid w:val="003B5321"/>
    <w:rsid w:val="003D04CA"/>
    <w:rsid w:val="003E3951"/>
    <w:rsid w:val="004100B3"/>
    <w:rsid w:val="0041677C"/>
    <w:rsid w:val="00445DDD"/>
    <w:rsid w:val="004A5E12"/>
    <w:rsid w:val="004A6AEF"/>
    <w:rsid w:val="004A6B51"/>
    <w:rsid w:val="004B5EC3"/>
    <w:rsid w:val="004D0064"/>
    <w:rsid w:val="004E16DE"/>
    <w:rsid w:val="00505CC8"/>
    <w:rsid w:val="0050667C"/>
    <w:rsid w:val="0054689E"/>
    <w:rsid w:val="00580AA6"/>
    <w:rsid w:val="00586056"/>
    <w:rsid w:val="00591DB2"/>
    <w:rsid w:val="005A5406"/>
    <w:rsid w:val="005B27F2"/>
    <w:rsid w:val="005C23A7"/>
    <w:rsid w:val="005C29C4"/>
    <w:rsid w:val="005D5FAD"/>
    <w:rsid w:val="006063DD"/>
    <w:rsid w:val="00612207"/>
    <w:rsid w:val="00614BAD"/>
    <w:rsid w:val="006226CC"/>
    <w:rsid w:val="006228E3"/>
    <w:rsid w:val="00634F31"/>
    <w:rsid w:val="00636ADC"/>
    <w:rsid w:val="00671142"/>
    <w:rsid w:val="00676602"/>
    <w:rsid w:val="0068577C"/>
    <w:rsid w:val="006A16BE"/>
    <w:rsid w:val="006A374D"/>
    <w:rsid w:val="006D76A9"/>
    <w:rsid w:val="006E2837"/>
    <w:rsid w:val="006E4234"/>
    <w:rsid w:val="006E7879"/>
    <w:rsid w:val="00702A2F"/>
    <w:rsid w:val="00706E9E"/>
    <w:rsid w:val="00741117"/>
    <w:rsid w:val="00766410"/>
    <w:rsid w:val="00767059"/>
    <w:rsid w:val="007729C9"/>
    <w:rsid w:val="007A1DE8"/>
    <w:rsid w:val="007C6A4A"/>
    <w:rsid w:val="007D3C83"/>
    <w:rsid w:val="007F44F6"/>
    <w:rsid w:val="007F535E"/>
    <w:rsid w:val="00801CF4"/>
    <w:rsid w:val="00842DB1"/>
    <w:rsid w:val="00866E04"/>
    <w:rsid w:val="00872C05"/>
    <w:rsid w:val="008765A9"/>
    <w:rsid w:val="00883B3D"/>
    <w:rsid w:val="00901F5C"/>
    <w:rsid w:val="00902B53"/>
    <w:rsid w:val="00907E04"/>
    <w:rsid w:val="0091223F"/>
    <w:rsid w:val="00914956"/>
    <w:rsid w:val="00945632"/>
    <w:rsid w:val="00946A1F"/>
    <w:rsid w:val="009B0E82"/>
    <w:rsid w:val="009C7657"/>
    <w:rsid w:val="009E12A2"/>
    <w:rsid w:val="00A0331E"/>
    <w:rsid w:val="00A17AAC"/>
    <w:rsid w:val="00A213D8"/>
    <w:rsid w:val="00A37E2A"/>
    <w:rsid w:val="00A453A5"/>
    <w:rsid w:val="00A458CB"/>
    <w:rsid w:val="00A56A1C"/>
    <w:rsid w:val="00A61F37"/>
    <w:rsid w:val="00A91BFE"/>
    <w:rsid w:val="00AD1B51"/>
    <w:rsid w:val="00AE2BAF"/>
    <w:rsid w:val="00AE2DF4"/>
    <w:rsid w:val="00AE76C8"/>
    <w:rsid w:val="00B0040B"/>
    <w:rsid w:val="00B20298"/>
    <w:rsid w:val="00B436C5"/>
    <w:rsid w:val="00B43AF2"/>
    <w:rsid w:val="00B4431B"/>
    <w:rsid w:val="00B7336D"/>
    <w:rsid w:val="00BA05EB"/>
    <w:rsid w:val="00BB02C0"/>
    <w:rsid w:val="00BB2245"/>
    <w:rsid w:val="00BB7A43"/>
    <w:rsid w:val="00BC085F"/>
    <w:rsid w:val="00BE210A"/>
    <w:rsid w:val="00C049BC"/>
    <w:rsid w:val="00C20DCD"/>
    <w:rsid w:val="00C27AC1"/>
    <w:rsid w:val="00C30473"/>
    <w:rsid w:val="00C31385"/>
    <w:rsid w:val="00C53EA9"/>
    <w:rsid w:val="00C7737A"/>
    <w:rsid w:val="00C8584C"/>
    <w:rsid w:val="00C9681A"/>
    <w:rsid w:val="00CB1DCE"/>
    <w:rsid w:val="00CC05C8"/>
    <w:rsid w:val="00CC3DFE"/>
    <w:rsid w:val="00D30565"/>
    <w:rsid w:val="00D40CAC"/>
    <w:rsid w:val="00D41B53"/>
    <w:rsid w:val="00D469ED"/>
    <w:rsid w:val="00D6160E"/>
    <w:rsid w:val="00D668FC"/>
    <w:rsid w:val="00D766B8"/>
    <w:rsid w:val="00D831F0"/>
    <w:rsid w:val="00D92FE8"/>
    <w:rsid w:val="00DA02DD"/>
    <w:rsid w:val="00E04B3B"/>
    <w:rsid w:val="00E10DB9"/>
    <w:rsid w:val="00E123FD"/>
    <w:rsid w:val="00E16437"/>
    <w:rsid w:val="00E65815"/>
    <w:rsid w:val="00EA62BC"/>
    <w:rsid w:val="00ED6628"/>
    <w:rsid w:val="00F075B2"/>
    <w:rsid w:val="00F112D7"/>
    <w:rsid w:val="00F2371C"/>
    <w:rsid w:val="00F32A6F"/>
    <w:rsid w:val="00F37706"/>
    <w:rsid w:val="00F37FF3"/>
    <w:rsid w:val="00F575A3"/>
    <w:rsid w:val="00F610F3"/>
    <w:rsid w:val="00FA1DC4"/>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9</cp:revision>
  <cp:lastPrinted>2021-08-13T06:43:00Z</cp:lastPrinted>
  <dcterms:created xsi:type="dcterms:W3CDTF">2021-03-05T20:18:00Z</dcterms:created>
  <dcterms:modified xsi:type="dcterms:W3CDTF">2021-08-13T06:43:00Z</dcterms:modified>
</cp:coreProperties>
</file>